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82" w:rsidRDefault="0075045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841A7EE" wp14:editId="49D436A5">
            <wp:extent cx="6785993" cy="9580728"/>
            <wp:effectExtent l="0" t="0" r="0" b="1905"/>
            <wp:docPr id="18" name="Рисунок 18" descr="C:\WINDOWS\Temp\Rar$DIa2044.1764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2044.1764\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157" cy="958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782" w:rsidRDefault="002B1782">
      <w:pPr>
        <w:sectPr w:rsidR="002B1782" w:rsidSect="00750459">
          <w:pgSz w:w="11906" w:h="16840"/>
          <w:pgMar w:top="851" w:right="1440" w:bottom="1440" w:left="873" w:header="0" w:footer="0" w:gutter="0"/>
          <w:cols w:space="0"/>
        </w:sectPr>
      </w:pPr>
    </w:p>
    <w:p w:rsidR="002B1782" w:rsidRDefault="002B1782">
      <w:pPr>
        <w:spacing w:line="259" w:lineRule="exact"/>
        <w:rPr>
          <w:sz w:val="20"/>
          <w:szCs w:val="20"/>
        </w:rPr>
      </w:pPr>
    </w:p>
    <w:p w:rsidR="002B1782" w:rsidRDefault="00770A1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2B1782" w:rsidRDefault="002B1782">
      <w:pPr>
        <w:spacing w:line="321" w:lineRule="exact"/>
        <w:rPr>
          <w:sz w:val="20"/>
          <w:szCs w:val="20"/>
        </w:rPr>
      </w:pPr>
    </w:p>
    <w:p w:rsidR="002B1782" w:rsidRDefault="00770A1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Данная программа физкультурно-спортивной направленности.</w:t>
      </w:r>
    </w:p>
    <w:p w:rsidR="002B1782" w:rsidRDefault="002B1782">
      <w:pPr>
        <w:spacing w:line="330" w:lineRule="exact"/>
        <w:rPr>
          <w:sz w:val="20"/>
          <w:szCs w:val="20"/>
        </w:rPr>
      </w:pPr>
    </w:p>
    <w:p w:rsidR="002B1782" w:rsidRDefault="00770A1E">
      <w:pPr>
        <w:spacing w:line="237" w:lineRule="auto"/>
        <w:ind w:left="7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Новизна </w:t>
      </w:r>
      <w:r>
        <w:rPr>
          <w:rFonts w:eastAsia="Times New Roman"/>
          <w:sz w:val="28"/>
          <w:szCs w:val="28"/>
        </w:rPr>
        <w:t>программы состоит с учетом современных требований,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т.к.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color w:val="191919"/>
          <w:sz w:val="28"/>
          <w:szCs w:val="28"/>
        </w:rPr>
        <w:t>человечеству придётся решать ряд сложнейших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color w:val="191919"/>
          <w:sz w:val="28"/>
          <w:szCs w:val="28"/>
        </w:rPr>
        <w:t>проблем связанных с жизнью на планете.</w:t>
      </w:r>
      <w:r>
        <w:rPr>
          <w:rFonts w:eastAsia="Times New Roman"/>
          <w:color w:val="191919"/>
          <w:sz w:val="28"/>
          <w:szCs w:val="28"/>
        </w:rPr>
        <w:t xml:space="preserve"> Справиться с этим могут только высокообразованные и высоконравственные люди. Именно поэтому так необходимо повышение интеллектуального потенциала человечества</w:t>
      </w:r>
    </w:p>
    <w:p w:rsidR="002B1782" w:rsidRDefault="002B1782">
      <w:pPr>
        <w:spacing w:line="14" w:lineRule="exact"/>
        <w:rPr>
          <w:sz w:val="20"/>
          <w:szCs w:val="20"/>
        </w:rPr>
      </w:pPr>
    </w:p>
    <w:p w:rsidR="002B1782" w:rsidRDefault="00770A1E">
      <w:pPr>
        <w:spacing w:line="234" w:lineRule="auto"/>
        <w:ind w:left="7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Она актуальна, </w:t>
      </w:r>
      <w:r>
        <w:rPr>
          <w:rFonts w:eastAsia="Times New Roman"/>
          <w:color w:val="191919"/>
          <w:sz w:val="28"/>
          <w:szCs w:val="28"/>
        </w:rPr>
        <w:t>интерес к шахматам обусловлен тем,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191919"/>
          <w:sz w:val="28"/>
          <w:szCs w:val="28"/>
        </w:rPr>
        <w:t>что это одна из самых эффективных игр,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191919"/>
          <w:sz w:val="28"/>
          <w:szCs w:val="28"/>
        </w:rPr>
        <w:t>способ</w:t>
      </w:r>
      <w:r>
        <w:rPr>
          <w:rFonts w:eastAsia="Times New Roman"/>
          <w:color w:val="191919"/>
          <w:sz w:val="28"/>
          <w:szCs w:val="28"/>
        </w:rPr>
        <w:t>ствующих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191919"/>
          <w:sz w:val="28"/>
          <w:szCs w:val="28"/>
        </w:rPr>
        <w:t>интеллектуальному развитию человека.</w:t>
      </w:r>
    </w:p>
    <w:p w:rsidR="002B1782" w:rsidRDefault="002B1782">
      <w:pPr>
        <w:spacing w:line="15" w:lineRule="exact"/>
        <w:rPr>
          <w:sz w:val="20"/>
          <w:szCs w:val="20"/>
        </w:rPr>
      </w:pPr>
    </w:p>
    <w:p w:rsidR="002B1782" w:rsidRDefault="00770A1E">
      <w:pPr>
        <w:spacing w:line="234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внеурочной деятельности кружка «Шахматы» для обучающихся 1-4 классов разработана в соответствии:</w:t>
      </w:r>
    </w:p>
    <w:p w:rsidR="002B1782" w:rsidRDefault="002B1782">
      <w:pPr>
        <w:spacing w:line="2" w:lineRule="exact"/>
        <w:rPr>
          <w:sz w:val="20"/>
          <w:szCs w:val="20"/>
        </w:rPr>
      </w:pPr>
    </w:p>
    <w:p w:rsidR="002B1782" w:rsidRDefault="00770A1E">
      <w:pPr>
        <w:numPr>
          <w:ilvl w:val="0"/>
          <w:numId w:val="1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требованиями федерального государственного образовательного стандарта начального общего обр</w:t>
      </w:r>
      <w:r>
        <w:rPr>
          <w:rFonts w:eastAsia="Times New Roman"/>
          <w:sz w:val="28"/>
          <w:szCs w:val="28"/>
        </w:rPr>
        <w:t>азования (2009г.);</w:t>
      </w:r>
    </w:p>
    <w:p w:rsidR="002B1782" w:rsidRDefault="002B1782">
      <w:pPr>
        <w:spacing w:line="16" w:lineRule="exact"/>
        <w:rPr>
          <w:sz w:val="20"/>
          <w:szCs w:val="20"/>
        </w:rPr>
      </w:pPr>
    </w:p>
    <w:p w:rsidR="002B1782" w:rsidRDefault="00770A1E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-авторской программы «Шахматы» автор А.А.Тимофеев, (Сборник программ внеурочной деятельности под редакцией Н.Ф.Виноградовой 1-4 класс, Москва Издательский центр «Вентана - Граф» 2012 год).</w:t>
      </w:r>
    </w:p>
    <w:p w:rsidR="002B1782" w:rsidRDefault="002B1782">
      <w:pPr>
        <w:spacing w:line="16" w:lineRule="exact"/>
        <w:rPr>
          <w:sz w:val="20"/>
          <w:szCs w:val="20"/>
        </w:rPr>
      </w:pPr>
    </w:p>
    <w:p w:rsidR="002B1782" w:rsidRDefault="00770A1E">
      <w:pPr>
        <w:numPr>
          <w:ilvl w:val="0"/>
          <w:numId w:val="2"/>
        </w:numPr>
        <w:tabs>
          <w:tab w:val="left" w:pos="286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основной образовательной программой начального общего образования М</w:t>
      </w:r>
      <w:r w:rsidR="00750459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ОУ «</w:t>
      </w:r>
      <w:proofErr w:type="spellStart"/>
      <w:r w:rsidR="00750459">
        <w:rPr>
          <w:rFonts w:eastAsia="Times New Roman"/>
          <w:sz w:val="28"/>
          <w:szCs w:val="28"/>
        </w:rPr>
        <w:t>Гунибская</w:t>
      </w:r>
      <w:proofErr w:type="spellEnd"/>
      <w:r w:rsidR="00750459">
        <w:rPr>
          <w:rFonts w:eastAsia="Times New Roman"/>
          <w:sz w:val="28"/>
          <w:szCs w:val="28"/>
        </w:rPr>
        <w:t xml:space="preserve"> СОШ»</w:t>
      </w:r>
      <w:r>
        <w:rPr>
          <w:rFonts w:eastAsia="Times New Roman"/>
          <w:sz w:val="28"/>
          <w:szCs w:val="28"/>
        </w:rPr>
        <w:t>;</w:t>
      </w:r>
    </w:p>
    <w:p w:rsidR="002B1782" w:rsidRDefault="002B1782">
      <w:pPr>
        <w:spacing w:line="15" w:lineRule="exact"/>
        <w:rPr>
          <w:rFonts w:eastAsia="Times New Roman"/>
          <w:sz w:val="28"/>
          <w:szCs w:val="28"/>
        </w:rPr>
      </w:pPr>
    </w:p>
    <w:p w:rsidR="002B1782" w:rsidRDefault="00770A1E">
      <w:pPr>
        <w:numPr>
          <w:ilvl w:val="0"/>
          <w:numId w:val="2"/>
        </w:numPr>
        <w:tabs>
          <w:tab w:val="left" w:pos="178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образовательными потребностями и запросами участников образовательного п</w:t>
      </w:r>
      <w:r>
        <w:rPr>
          <w:rFonts w:eastAsia="Times New Roman"/>
          <w:sz w:val="28"/>
          <w:szCs w:val="28"/>
        </w:rPr>
        <w:t>роцесса, особенностями обучающихся, профессиональными возможностями учителя, состоянием учебно-методического и материально-технического обеспечения образовательного процесса.</w:t>
      </w:r>
    </w:p>
    <w:p w:rsidR="002B1782" w:rsidRDefault="002B1782">
      <w:pPr>
        <w:spacing w:line="13" w:lineRule="exact"/>
        <w:rPr>
          <w:rFonts w:eastAsia="Times New Roman"/>
          <w:sz w:val="28"/>
          <w:szCs w:val="28"/>
        </w:rPr>
      </w:pPr>
    </w:p>
    <w:p w:rsidR="002B1782" w:rsidRDefault="00770A1E">
      <w:pPr>
        <w:spacing w:line="234" w:lineRule="auto"/>
        <w:ind w:left="7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тесно связана </w:t>
      </w:r>
      <w:r>
        <w:rPr>
          <w:rFonts w:eastAsia="Times New Roman"/>
          <w:color w:val="191919"/>
          <w:sz w:val="28"/>
          <w:szCs w:val="28"/>
        </w:rPr>
        <w:t>почти со всеми предметами,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191919"/>
          <w:sz w:val="28"/>
          <w:szCs w:val="28"/>
        </w:rPr>
        <w:t>составляющими базовый компоне</w:t>
      </w:r>
      <w:r>
        <w:rPr>
          <w:rFonts w:eastAsia="Times New Roman"/>
          <w:color w:val="191919"/>
          <w:sz w:val="28"/>
          <w:szCs w:val="28"/>
        </w:rPr>
        <w:t>нт образования в начальной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191919"/>
          <w:sz w:val="28"/>
          <w:szCs w:val="28"/>
        </w:rPr>
        <w:t>школе. Специфика шахматной игры позволяет понять основы различных наук на шахматном</w:t>
      </w:r>
    </w:p>
    <w:p w:rsidR="002B1782" w:rsidRDefault="002B1782">
      <w:pPr>
        <w:spacing w:line="15" w:lineRule="exact"/>
        <w:rPr>
          <w:rFonts w:eastAsia="Times New Roman"/>
          <w:sz w:val="28"/>
          <w:szCs w:val="28"/>
        </w:rPr>
      </w:pPr>
    </w:p>
    <w:p w:rsidR="002B1782" w:rsidRDefault="00770A1E">
      <w:pPr>
        <w:spacing w:line="236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191919"/>
          <w:sz w:val="28"/>
          <w:szCs w:val="28"/>
        </w:rPr>
        <w:t>материале: философский аспект, теория множеств, информатика, математика и в частности геометрия. Курс шахмат также обеспечивает пропедевтику кур</w:t>
      </w:r>
      <w:r>
        <w:rPr>
          <w:rFonts w:eastAsia="Times New Roman"/>
          <w:color w:val="191919"/>
          <w:sz w:val="28"/>
          <w:szCs w:val="28"/>
        </w:rPr>
        <w:t>са менеджмента, так как в процессе игры реализуются функции контроля, планирования и анализа, как и при любом процессе управления.</w:t>
      </w:r>
    </w:p>
    <w:p w:rsidR="002B1782" w:rsidRDefault="002B1782">
      <w:pPr>
        <w:spacing w:line="340" w:lineRule="exact"/>
        <w:rPr>
          <w:sz w:val="20"/>
          <w:szCs w:val="20"/>
        </w:rPr>
      </w:pPr>
    </w:p>
    <w:p w:rsidR="002B1782" w:rsidRDefault="00770A1E">
      <w:pPr>
        <w:spacing w:line="234" w:lineRule="auto"/>
        <w:ind w:left="7" w:firstLine="42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Педагогическая целесообразность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color w:val="191919"/>
          <w:sz w:val="28"/>
          <w:szCs w:val="28"/>
        </w:rPr>
        <w:t>кружок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color w:val="191919"/>
          <w:sz w:val="28"/>
          <w:szCs w:val="28"/>
        </w:rPr>
        <w:t>«Шахматы»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color w:val="191919"/>
          <w:sz w:val="28"/>
          <w:szCs w:val="28"/>
        </w:rPr>
        <w:t>входит во внеурочную деятельность по направлению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color w:val="191919"/>
          <w:sz w:val="28"/>
          <w:szCs w:val="28"/>
        </w:rPr>
        <w:t>«Обще интеллектуальное ра</w:t>
      </w:r>
      <w:r>
        <w:rPr>
          <w:rFonts w:eastAsia="Times New Roman"/>
          <w:color w:val="191919"/>
          <w:sz w:val="28"/>
          <w:szCs w:val="28"/>
        </w:rPr>
        <w:t>звитие личности».</w:t>
      </w:r>
    </w:p>
    <w:p w:rsidR="002B1782" w:rsidRDefault="002B1782">
      <w:pPr>
        <w:sectPr w:rsidR="002B1782">
          <w:pgSz w:w="16840" w:h="11906" w:orient="landscape"/>
          <w:pgMar w:top="1440" w:right="1138" w:bottom="955" w:left="1133" w:header="0" w:footer="0" w:gutter="0"/>
          <w:cols w:space="720" w:equalWidth="0">
            <w:col w:w="14567"/>
          </w:cols>
        </w:sectPr>
      </w:pPr>
    </w:p>
    <w:p w:rsidR="002B1782" w:rsidRDefault="002B1782">
      <w:pPr>
        <w:spacing w:line="268" w:lineRule="exact"/>
        <w:rPr>
          <w:sz w:val="20"/>
          <w:szCs w:val="20"/>
        </w:rPr>
      </w:pPr>
    </w:p>
    <w:p w:rsidR="002B1782" w:rsidRDefault="00770A1E">
      <w:pPr>
        <w:spacing w:line="237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Актуальность программы </w:t>
      </w:r>
      <w:r>
        <w:rPr>
          <w:rFonts w:eastAsia="Times New Roman"/>
          <w:sz w:val="28"/>
          <w:szCs w:val="28"/>
        </w:rPr>
        <w:t>обусловлена тем,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в начальной школе происходят радикальные изменения: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первый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план выдвигается развивающая функция обучения,</w:t>
      </w:r>
      <w:r>
        <w:rPr>
          <w:rFonts w:eastAsia="Times New Roman"/>
          <w:sz w:val="28"/>
          <w:szCs w:val="28"/>
        </w:rPr>
        <w:t xml:space="preserve"> в значительной степени способствующая становлению личности младших школьников и наиболее полному раскрытию их творческих способностей. Введение «Шахмат» позволяет реализовать многие позитивные идеи отечественных теоретиков и практиков — сделать обучение р</w:t>
      </w:r>
      <w:r>
        <w:rPr>
          <w:rFonts w:eastAsia="Times New Roman"/>
          <w:sz w:val="28"/>
          <w:szCs w:val="28"/>
        </w:rPr>
        <w:t>адостным, поддерживать устойчивый интерес к знаниям.</w:t>
      </w:r>
    </w:p>
    <w:p w:rsidR="002B1782" w:rsidRDefault="002B1782">
      <w:pPr>
        <w:spacing w:line="21" w:lineRule="exact"/>
        <w:rPr>
          <w:sz w:val="20"/>
          <w:szCs w:val="20"/>
        </w:rPr>
      </w:pPr>
    </w:p>
    <w:p w:rsidR="002B1782" w:rsidRDefault="00770A1E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</w:t>
      </w:r>
      <w:r>
        <w:rPr>
          <w:rFonts w:eastAsia="Times New Roman"/>
          <w:sz w:val="28"/>
          <w:szCs w:val="28"/>
        </w:rPr>
        <w:t xml:space="preserve"> начальные формы волевого управления поведением. 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</w:t>
      </w:r>
      <w:r>
        <w:rPr>
          <w:rFonts w:eastAsia="Times New Roman"/>
          <w:sz w:val="28"/>
          <w:szCs w:val="28"/>
        </w:rPr>
        <w:t>общения, возможностей полноценного самовыражения, самореализации позволяет этим детям преодолеть замкнутость, мнимую ущербность. Педагогическая целесообразность программы объясняется тем, что начальный курс по обучению игре в шахматы максимально прост и до</w:t>
      </w:r>
      <w:r>
        <w:rPr>
          <w:rFonts w:eastAsia="Times New Roman"/>
          <w:sz w:val="28"/>
          <w:szCs w:val="28"/>
        </w:rPr>
        <w:t>ступен младшим школьникам.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59" w:lineRule="exact"/>
        <w:rPr>
          <w:sz w:val="20"/>
          <w:szCs w:val="20"/>
        </w:rPr>
      </w:pP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 программы:</w:t>
      </w:r>
    </w:p>
    <w:p w:rsidR="002B1782" w:rsidRDefault="002B1782">
      <w:pPr>
        <w:spacing w:line="8" w:lineRule="exact"/>
        <w:rPr>
          <w:sz w:val="20"/>
          <w:szCs w:val="20"/>
        </w:rPr>
      </w:pPr>
    </w:p>
    <w:p w:rsidR="002B1782" w:rsidRDefault="00770A1E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color w:val="191919"/>
          <w:sz w:val="28"/>
          <w:szCs w:val="28"/>
        </w:rPr>
        <w:t xml:space="preserve">Развитие мышления младшего школьника во </w:t>
      </w:r>
      <w:r>
        <w:rPr>
          <w:rFonts w:eastAsia="Times New Roman"/>
          <w:color w:val="191919"/>
          <w:sz w:val="28"/>
          <w:szCs w:val="28"/>
        </w:rPr>
        <w:t>всех его проявлениях — от нагляднообразного мышления до комбинаторного, тактического и творческого.</w:t>
      </w:r>
    </w:p>
    <w:p w:rsidR="002B1782" w:rsidRDefault="002B1782">
      <w:pPr>
        <w:spacing w:line="323" w:lineRule="exact"/>
        <w:rPr>
          <w:sz w:val="20"/>
          <w:szCs w:val="20"/>
        </w:rPr>
      </w:pP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достижения поставленной цели решаются следующие </w:t>
      </w:r>
      <w:r>
        <w:rPr>
          <w:rFonts w:eastAsia="Times New Roman"/>
          <w:b/>
          <w:bCs/>
          <w:sz w:val="28"/>
          <w:szCs w:val="28"/>
        </w:rPr>
        <w:t>задачи:</w:t>
      </w:r>
    </w:p>
    <w:p w:rsidR="002B1782" w:rsidRDefault="002B1782">
      <w:pPr>
        <w:spacing w:line="199" w:lineRule="exact"/>
        <w:rPr>
          <w:sz w:val="20"/>
          <w:szCs w:val="20"/>
        </w:rPr>
      </w:pPr>
    </w:p>
    <w:p w:rsidR="002B1782" w:rsidRDefault="00770A1E">
      <w:pPr>
        <w:numPr>
          <w:ilvl w:val="0"/>
          <w:numId w:val="3"/>
        </w:numPr>
        <w:tabs>
          <w:tab w:val="left" w:pos="1080"/>
        </w:tabs>
        <w:ind w:left="108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Развивающая - </w:t>
      </w:r>
      <w:r>
        <w:rPr>
          <w:rFonts w:eastAsia="Times New Roman"/>
          <w:color w:val="191919"/>
          <w:sz w:val="28"/>
          <w:szCs w:val="28"/>
        </w:rPr>
        <w:t>развитие внимания и мотивации школьника,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color w:val="191919"/>
          <w:sz w:val="28"/>
          <w:szCs w:val="28"/>
        </w:rPr>
        <w:t>развитие наглядно-образного мышления;</w:t>
      </w:r>
    </w:p>
    <w:p w:rsidR="002B1782" w:rsidRDefault="002B1782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2B1782" w:rsidRDefault="00770A1E">
      <w:pPr>
        <w:numPr>
          <w:ilvl w:val="0"/>
          <w:numId w:val="3"/>
        </w:numPr>
        <w:tabs>
          <w:tab w:val="left" w:pos="1080"/>
        </w:tabs>
        <w:spacing w:line="235" w:lineRule="auto"/>
        <w:ind w:left="108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Обучающая- </w:t>
      </w:r>
      <w:r>
        <w:rPr>
          <w:rFonts w:eastAsia="Times New Roman"/>
          <w:sz w:val="28"/>
          <w:szCs w:val="28"/>
        </w:rPr>
        <w:t>формирование навыков позитивного коммуникативного общения,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организация общественно-полезной и досуговой деятельности учащихся, включение учащихся в разностороннюю деятельность;</w:t>
      </w:r>
    </w:p>
    <w:p w:rsidR="002B1782" w:rsidRDefault="002B178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2B1782" w:rsidRDefault="00770A1E">
      <w:pPr>
        <w:numPr>
          <w:ilvl w:val="0"/>
          <w:numId w:val="3"/>
        </w:numPr>
        <w:tabs>
          <w:tab w:val="left" w:pos="1080"/>
        </w:tabs>
        <w:spacing w:line="234" w:lineRule="auto"/>
        <w:ind w:left="108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Воспитательная - </w:t>
      </w:r>
      <w:r>
        <w:rPr>
          <w:rFonts w:eastAsia="Times New Roman"/>
          <w:sz w:val="28"/>
          <w:szCs w:val="28"/>
        </w:rPr>
        <w:t>воспитание трудолюбия,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способности к преодолению </w:t>
      </w:r>
      <w:r>
        <w:rPr>
          <w:rFonts w:eastAsia="Times New Roman"/>
          <w:sz w:val="28"/>
          <w:szCs w:val="28"/>
        </w:rPr>
        <w:t>трудностей,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воспитание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целеустремлённости и настойчивости в достижении результата.</w:t>
      </w:r>
    </w:p>
    <w:p w:rsidR="002B1782" w:rsidRDefault="002B1782">
      <w:pPr>
        <w:sectPr w:rsidR="002B1782">
          <w:pgSz w:w="16840" w:h="11906" w:orient="landscape"/>
          <w:pgMar w:top="1440" w:right="1138" w:bottom="1077" w:left="1140" w:header="0" w:footer="0" w:gutter="0"/>
          <w:cols w:space="720" w:equalWidth="0">
            <w:col w:w="14560"/>
          </w:cols>
        </w:sectPr>
      </w:pPr>
    </w:p>
    <w:p w:rsidR="002B1782" w:rsidRDefault="002B1782">
      <w:pPr>
        <w:spacing w:line="259" w:lineRule="exact"/>
        <w:rPr>
          <w:sz w:val="20"/>
          <w:szCs w:val="20"/>
        </w:rPr>
      </w:pP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Место кружка в учебном плане</w:t>
      </w:r>
    </w:p>
    <w:p w:rsidR="002B1782" w:rsidRDefault="002B1782">
      <w:pPr>
        <w:spacing w:line="194" w:lineRule="exact"/>
        <w:rPr>
          <w:sz w:val="20"/>
          <w:szCs w:val="20"/>
        </w:rPr>
      </w:pPr>
    </w:p>
    <w:p w:rsidR="002B1782" w:rsidRDefault="00770A1E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реализации программы с недельной нагрузкой – 1 группы по 1 часу в неделю.</w:t>
      </w:r>
    </w:p>
    <w:p w:rsidR="002B1782" w:rsidRDefault="002B1782">
      <w:pPr>
        <w:spacing w:line="120" w:lineRule="exact"/>
        <w:rPr>
          <w:sz w:val="20"/>
          <w:szCs w:val="20"/>
        </w:rPr>
      </w:pP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color w:val="191919"/>
          <w:sz w:val="28"/>
          <w:szCs w:val="28"/>
        </w:rPr>
        <w:t>Учителю дается право пере</w:t>
      </w:r>
      <w:r>
        <w:rPr>
          <w:rFonts w:eastAsia="Times New Roman"/>
          <w:color w:val="191919"/>
          <w:sz w:val="28"/>
          <w:szCs w:val="28"/>
        </w:rPr>
        <w:t>распределять количество часов, отведенное на изучение</w:t>
      </w:r>
    </w:p>
    <w:p w:rsidR="002B1782" w:rsidRDefault="002B1782">
      <w:pPr>
        <w:spacing w:line="2" w:lineRule="exact"/>
        <w:rPr>
          <w:sz w:val="20"/>
          <w:szCs w:val="20"/>
        </w:rPr>
      </w:pP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color w:val="191919"/>
          <w:sz w:val="28"/>
          <w:szCs w:val="28"/>
        </w:rPr>
        <w:t>конкретных тем, а также варьировать последовательность прохождения тем в зависимости от собственного опыта,</w:t>
      </w: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color w:val="191919"/>
          <w:sz w:val="28"/>
          <w:szCs w:val="28"/>
        </w:rPr>
        <w:t>подготовленности учащихся, а также от условий работы</w:t>
      </w: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color w:val="191919"/>
          <w:sz w:val="28"/>
          <w:szCs w:val="28"/>
        </w:rPr>
        <w:t>в данном классе.</w:t>
      </w:r>
    </w:p>
    <w:p w:rsidR="002B1782" w:rsidRDefault="002B1782">
      <w:pPr>
        <w:spacing w:line="321" w:lineRule="exact"/>
        <w:rPr>
          <w:sz w:val="20"/>
          <w:szCs w:val="20"/>
        </w:rPr>
      </w:pP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Сроки реализации прогр</w:t>
      </w:r>
      <w:r>
        <w:rPr>
          <w:rFonts w:eastAsia="Times New Roman"/>
          <w:b/>
          <w:bCs/>
          <w:sz w:val="28"/>
          <w:szCs w:val="28"/>
        </w:rPr>
        <w:t xml:space="preserve">аммы: </w:t>
      </w:r>
      <w:r>
        <w:rPr>
          <w:rFonts w:eastAsia="Times New Roman"/>
          <w:sz w:val="28"/>
          <w:szCs w:val="28"/>
        </w:rPr>
        <w:t>1год.</w:t>
      </w: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color w:val="191919"/>
          <w:sz w:val="28"/>
          <w:szCs w:val="28"/>
        </w:rPr>
        <w:t xml:space="preserve">Программа предназначена для занятий </w:t>
      </w:r>
      <w:r>
        <w:rPr>
          <w:rFonts w:eastAsia="Times New Roman"/>
          <w:b/>
          <w:bCs/>
          <w:color w:val="191919"/>
          <w:sz w:val="28"/>
          <w:szCs w:val="28"/>
        </w:rPr>
        <w:t>детей младшего школьного возраста</w:t>
      </w:r>
      <w:r>
        <w:rPr>
          <w:rFonts w:eastAsia="Times New Roman"/>
          <w:color w:val="191919"/>
          <w:sz w:val="28"/>
          <w:szCs w:val="28"/>
        </w:rPr>
        <w:t>.</w:t>
      </w:r>
    </w:p>
    <w:p w:rsidR="002B1782" w:rsidRDefault="002B1782">
      <w:pPr>
        <w:spacing w:line="328" w:lineRule="exact"/>
        <w:rPr>
          <w:sz w:val="20"/>
          <w:szCs w:val="20"/>
        </w:rPr>
      </w:pP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b/>
          <w:bCs/>
          <w:color w:val="191919"/>
          <w:sz w:val="28"/>
          <w:szCs w:val="28"/>
        </w:rPr>
        <w:t>Численный и возрастной состав кружка «Шахматы»</w:t>
      </w:r>
    </w:p>
    <w:p w:rsidR="002B1782" w:rsidRDefault="00770A1E">
      <w:pPr>
        <w:spacing w:line="236" w:lineRule="auto"/>
        <w:rPr>
          <w:sz w:val="20"/>
          <w:szCs w:val="20"/>
        </w:rPr>
      </w:pPr>
      <w:r>
        <w:rPr>
          <w:rFonts w:eastAsia="Times New Roman"/>
          <w:color w:val="191919"/>
          <w:sz w:val="28"/>
          <w:szCs w:val="28"/>
        </w:rPr>
        <w:t>Возраст детей от 8 лет до 10 лет.</w:t>
      </w:r>
    </w:p>
    <w:p w:rsidR="002B1782" w:rsidRDefault="002B1782">
      <w:pPr>
        <w:sectPr w:rsidR="002B1782">
          <w:pgSz w:w="16840" w:h="11906" w:orient="landscape"/>
          <w:pgMar w:top="1440" w:right="1138" w:bottom="1440" w:left="1140" w:header="0" w:footer="0" w:gutter="0"/>
          <w:cols w:space="720" w:equalWidth="0">
            <w:col w:w="14560"/>
          </w:cols>
        </w:sectPr>
      </w:pPr>
    </w:p>
    <w:p w:rsidR="002B1782" w:rsidRDefault="002B1782">
      <w:pPr>
        <w:spacing w:line="259" w:lineRule="exact"/>
        <w:rPr>
          <w:sz w:val="20"/>
          <w:szCs w:val="20"/>
        </w:rPr>
      </w:pPr>
    </w:p>
    <w:p w:rsidR="002B1782" w:rsidRDefault="00770A1E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color w:val="191919"/>
          <w:sz w:val="28"/>
          <w:szCs w:val="28"/>
        </w:rPr>
        <w:t>Ожидаемые результаты:</w:t>
      </w:r>
    </w:p>
    <w:p w:rsidR="002B1782" w:rsidRDefault="00770A1E">
      <w:pPr>
        <w:numPr>
          <w:ilvl w:val="0"/>
          <w:numId w:val="4"/>
        </w:numPr>
        <w:tabs>
          <w:tab w:val="left" w:pos="1280"/>
        </w:tabs>
        <w:spacing w:line="180" w:lineRule="auto"/>
        <w:ind w:left="1280" w:hanging="367"/>
        <w:rPr>
          <w:rFonts w:ascii="Wingdings" w:eastAsia="Wingdings" w:hAnsi="Wingdings" w:cs="Wingdings"/>
          <w:color w:val="191919"/>
          <w:sz w:val="38"/>
          <w:szCs w:val="38"/>
          <w:vertAlign w:val="superscript"/>
        </w:rPr>
      </w:pPr>
      <w:r>
        <w:rPr>
          <w:rFonts w:eastAsia="Times New Roman"/>
          <w:color w:val="191919"/>
        </w:rPr>
        <w:t>овладение навыками игры в шахматы;</w:t>
      </w:r>
    </w:p>
    <w:p w:rsidR="002B1782" w:rsidRDefault="002B1782">
      <w:pPr>
        <w:spacing w:line="23" w:lineRule="exact"/>
        <w:rPr>
          <w:rFonts w:ascii="Wingdings" w:eastAsia="Wingdings" w:hAnsi="Wingdings" w:cs="Wingdings"/>
          <w:color w:val="191919"/>
          <w:sz w:val="38"/>
          <w:szCs w:val="38"/>
          <w:vertAlign w:val="superscript"/>
        </w:rPr>
      </w:pPr>
    </w:p>
    <w:p w:rsidR="002B1782" w:rsidRDefault="00770A1E">
      <w:pPr>
        <w:numPr>
          <w:ilvl w:val="0"/>
          <w:numId w:val="4"/>
        </w:numPr>
        <w:tabs>
          <w:tab w:val="left" w:pos="1280"/>
        </w:tabs>
        <w:spacing w:line="184" w:lineRule="auto"/>
        <w:ind w:left="1280" w:hanging="367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  <w:r>
        <w:rPr>
          <w:rFonts w:eastAsia="Times New Roman"/>
          <w:color w:val="191919"/>
          <w:sz w:val="21"/>
          <w:szCs w:val="21"/>
        </w:rPr>
        <w:t>интеллектуальное развитие детей;</w:t>
      </w:r>
    </w:p>
    <w:p w:rsidR="002B1782" w:rsidRDefault="002B1782">
      <w:pPr>
        <w:spacing w:line="23" w:lineRule="exact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</w:p>
    <w:p w:rsidR="002B1782" w:rsidRDefault="00770A1E">
      <w:pPr>
        <w:numPr>
          <w:ilvl w:val="0"/>
          <w:numId w:val="4"/>
        </w:numPr>
        <w:tabs>
          <w:tab w:val="left" w:pos="1280"/>
        </w:tabs>
        <w:spacing w:line="184" w:lineRule="auto"/>
        <w:ind w:left="1280" w:hanging="367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  <w:r>
        <w:rPr>
          <w:rFonts w:eastAsia="Times New Roman"/>
          <w:color w:val="191919"/>
          <w:sz w:val="21"/>
          <w:szCs w:val="21"/>
        </w:rPr>
        <w:t>результативное участие в соревнованиях различных уровней.</w:t>
      </w:r>
    </w:p>
    <w:p w:rsidR="002B1782" w:rsidRDefault="002B1782">
      <w:pPr>
        <w:spacing w:line="329" w:lineRule="exact"/>
        <w:rPr>
          <w:sz w:val="20"/>
          <w:szCs w:val="20"/>
        </w:rPr>
      </w:pP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Предполагаемые результаты реализации программы</w:t>
      </w:r>
    </w:p>
    <w:p w:rsidR="002B1782" w:rsidRDefault="00770A1E">
      <w:pPr>
        <w:tabs>
          <w:tab w:val="left" w:pos="2500"/>
          <w:tab w:val="left" w:pos="4740"/>
          <w:tab w:val="left" w:pos="5980"/>
          <w:tab w:val="left" w:pos="7520"/>
          <w:tab w:val="left" w:pos="8580"/>
          <w:tab w:val="left" w:pos="10240"/>
          <w:tab w:val="left" w:pos="12020"/>
          <w:tab w:val="left" w:pos="13560"/>
          <w:tab w:val="left" w:pos="13880"/>
        </w:tabs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Федеральный</w:t>
      </w:r>
      <w:r>
        <w:rPr>
          <w:rFonts w:eastAsia="Times New Roman"/>
          <w:sz w:val="28"/>
          <w:szCs w:val="28"/>
        </w:rPr>
        <w:tab/>
        <w:t>государственный</w:t>
      </w:r>
      <w:r>
        <w:rPr>
          <w:rFonts w:eastAsia="Times New Roman"/>
          <w:sz w:val="28"/>
          <w:szCs w:val="28"/>
        </w:rPr>
        <w:tab/>
        <w:t>стандарт</w:t>
      </w:r>
      <w:r>
        <w:rPr>
          <w:rFonts w:eastAsia="Times New Roman"/>
          <w:sz w:val="28"/>
          <w:szCs w:val="28"/>
        </w:rPr>
        <w:tab/>
        <w:t>начального</w:t>
      </w:r>
      <w:r>
        <w:rPr>
          <w:rFonts w:eastAsia="Times New Roman"/>
          <w:sz w:val="28"/>
          <w:szCs w:val="28"/>
        </w:rPr>
        <w:tab/>
        <w:t>общего</w:t>
      </w:r>
      <w:r>
        <w:rPr>
          <w:rFonts w:eastAsia="Times New Roman"/>
          <w:sz w:val="28"/>
          <w:szCs w:val="28"/>
        </w:rPr>
        <w:tab/>
        <w:t>образования</w:t>
      </w:r>
      <w:r>
        <w:rPr>
          <w:rFonts w:eastAsia="Times New Roman"/>
          <w:sz w:val="28"/>
          <w:szCs w:val="28"/>
        </w:rPr>
        <w:tab/>
        <w:t>формулирует</w:t>
      </w:r>
      <w:r>
        <w:rPr>
          <w:rFonts w:eastAsia="Times New Roman"/>
          <w:sz w:val="28"/>
          <w:szCs w:val="28"/>
        </w:rPr>
        <w:tab/>
        <w:t>требования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результатам</w:t>
      </w:r>
    </w:p>
    <w:p w:rsidR="002B1782" w:rsidRDefault="00770A1E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освоения кур</w:t>
      </w:r>
      <w:r>
        <w:rPr>
          <w:rFonts w:eastAsia="Times New Roman"/>
          <w:sz w:val="28"/>
          <w:szCs w:val="28"/>
        </w:rPr>
        <w:t xml:space="preserve">са по внеурочной деятельности в единстве </w:t>
      </w:r>
      <w:r>
        <w:rPr>
          <w:rFonts w:eastAsia="Times New Roman"/>
          <w:b/>
          <w:bCs/>
          <w:sz w:val="28"/>
          <w:szCs w:val="28"/>
        </w:rPr>
        <w:t>личностных,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предметных и метапредметных результатов.</w:t>
      </w:r>
    </w:p>
    <w:p w:rsidR="002B1782" w:rsidRDefault="00770A1E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color w:val="191919"/>
          <w:sz w:val="28"/>
          <w:szCs w:val="28"/>
        </w:rPr>
        <w:t>Личностными результатами изучения данного внеурочного курса являются:</w:t>
      </w:r>
    </w:p>
    <w:p w:rsidR="002B1782" w:rsidRDefault="00770A1E">
      <w:pPr>
        <w:numPr>
          <w:ilvl w:val="0"/>
          <w:numId w:val="5"/>
        </w:numPr>
        <w:tabs>
          <w:tab w:val="left" w:pos="1280"/>
        </w:tabs>
        <w:spacing w:line="182" w:lineRule="auto"/>
        <w:ind w:left="1280" w:hanging="367"/>
        <w:rPr>
          <w:rFonts w:ascii="Wingdings" w:eastAsia="Wingdings" w:hAnsi="Wingdings" w:cs="Wingdings"/>
          <w:color w:val="191919"/>
          <w:sz w:val="38"/>
          <w:szCs w:val="38"/>
          <w:vertAlign w:val="superscript"/>
        </w:rPr>
      </w:pPr>
      <w:r>
        <w:rPr>
          <w:rFonts w:eastAsia="Times New Roman"/>
          <w:color w:val="191919"/>
        </w:rPr>
        <w:t>развитие любознательности и сообразительности;</w:t>
      </w:r>
    </w:p>
    <w:p w:rsidR="002B1782" w:rsidRDefault="002B1782">
      <w:pPr>
        <w:spacing w:line="24" w:lineRule="exact"/>
        <w:rPr>
          <w:rFonts w:ascii="Wingdings" w:eastAsia="Wingdings" w:hAnsi="Wingdings" w:cs="Wingdings"/>
          <w:color w:val="191919"/>
          <w:sz w:val="38"/>
          <w:szCs w:val="38"/>
          <w:vertAlign w:val="superscript"/>
        </w:rPr>
      </w:pPr>
    </w:p>
    <w:p w:rsidR="002B1782" w:rsidRDefault="00770A1E">
      <w:pPr>
        <w:numPr>
          <w:ilvl w:val="0"/>
          <w:numId w:val="5"/>
        </w:numPr>
        <w:tabs>
          <w:tab w:val="left" w:pos="1280"/>
        </w:tabs>
        <w:spacing w:line="184" w:lineRule="auto"/>
        <w:ind w:left="1280" w:hanging="367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  <w:r>
        <w:rPr>
          <w:rFonts w:eastAsia="Times New Roman"/>
          <w:color w:val="191919"/>
          <w:sz w:val="21"/>
          <w:szCs w:val="21"/>
        </w:rPr>
        <w:t>развитие целеустремлённости, внимательности,</w:t>
      </w:r>
      <w:r>
        <w:rPr>
          <w:rFonts w:eastAsia="Times New Roman"/>
          <w:color w:val="191919"/>
          <w:sz w:val="21"/>
          <w:szCs w:val="21"/>
        </w:rPr>
        <w:t xml:space="preserve"> умения контролировать свои действия;</w:t>
      </w:r>
    </w:p>
    <w:p w:rsidR="002B1782" w:rsidRDefault="002B1782">
      <w:pPr>
        <w:spacing w:line="23" w:lineRule="exact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</w:p>
    <w:p w:rsidR="002B1782" w:rsidRDefault="00770A1E">
      <w:pPr>
        <w:numPr>
          <w:ilvl w:val="0"/>
          <w:numId w:val="5"/>
        </w:numPr>
        <w:tabs>
          <w:tab w:val="left" w:pos="1280"/>
        </w:tabs>
        <w:spacing w:line="184" w:lineRule="auto"/>
        <w:ind w:left="1280" w:hanging="367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  <w:r>
        <w:rPr>
          <w:rFonts w:eastAsia="Times New Roman"/>
          <w:color w:val="191919"/>
          <w:sz w:val="21"/>
          <w:szCs w:val="21"/>
        </w:rPr>
        <w:t>развитие навыков сотрудничества со сверстниками;</w:t>
      </w:r>
    </w:p>
    <w:p w:rsidR="002B1782" w:rsidRDefault="002B1782">
      <w:pPr>
        <w:spacing w:line="26" w:lineRule="exact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</w:p>
    <w:p w:rsidR="002B1782" w:rsidRDefault="00770A1E">
      <w:pPr>
        <w:numPr>
          <w:ilvl w:val="0"/>
          <w:numId w:val="5"/>
        </w:numPr>
        <w:tabs>
          <w:tab w:val="left" w:pos="1280"/>
        </w:tabs>
        <w:spacing w:line="184" w:lineRule="auto"/>
        <w:ind w:left="1280" w:hanging="367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  <w:r>
        <w:rPr>
          <w:rFonts w:eastAsia="Times New Roman"/>
          <w:color w:val="191919"/>
          <w:sz w:val="21"/>
          <w:szCs w:val="21"/>
        </w:rPr>
        <w:t>развитие наглядно-образного мышления и логики.</w:t>
      </w:r>
    </w:p>
    <w:p w:rsidR="002B1782" w:rsidRDefault="002B1782">
      <w:pPr>
        <w:spacing w:line="24" w:lineRule="exact"/>
        <w:rPr>
          <w:sz w:val="20"/>
          <w:szCs w:val="20"/>
        </w:rPr>
      </w:pPr>
    </w:p>
    <w:p w:rsidR="002B1782" w:rsidRDefault="00770A1E">
      <w:pPr>
        <w:spacing w:line="231" w:lineRule="auto"/>
        <w:ind w:left="560" w:right="240"/>
        <w:rPr>
          <w:sz w:val="20"/>
          <w:szCs w:val="20"/>
        </w:rPr>
      </w:pPr>
      <w:r>
        <w:rPr>
          <w:rFonts w:eastAsia="Times New Roman"/>
          <w:i/>
          <w:iCs/>
          <w:color w:val="191919"/>
          <w:sz w:val="28"/>
          <w:szCs w:val="28"/>
        </w:rPr>
        <w:t xml:space="preserve">Предметные и метапредметные результаты </w:t>
      </w:r>
      <w:r>
        <w:rPr>
          <w:rFonts w:eastAsia="Times New Roman"/>
          <w:color w:val="191919"/>
          <w:sz w:val="28"/>
          <w:szCs w:val="28"/>
        </w:rPr>
        <w:t>представлены в содержании программы в разделах</w:t>
      </w:r>
      <w:r>
        <w:rPr>
          <w:rFonts w:eastAsia="Times New Roman"/>
          <w:i/>
          <w:iCs/>
          <w:color w:val="191919"/>
          <w:sz w:val="28"/>
          <w:szCs w:val="28"/>
        </w:rPr>
        <w:t xml:space="preserve"> </w:t>
      </w:r>
      <w:r>
        <w:rPr>
          <w:rFonts w:eastAsia="Times New Roman"/>
          <w:color w:val="191919"/>
          <w:sz w:val="28"/>
          <w:szCs w:val="28"/>
        </w:rPr>
        <w:t>«Учащиеся должны</w:t>
      </w:r>
      <w:r>
        <w:rPr>
          <w:rFonts w:eastAsia="Times New Roman"/>
          <w:i/>
          <w:iCs/>
          <w:color w:val="191919"/>
          <w:sz w:val="28"/>
          <w:szCs w:val="28"/>
        </w:rPr>
        <w:t xml:space="preserve"> </w:t>
      </w:r>
      <w:r>
        <w:rPr>
          <w:rFonts w:eastAsia="Times New Roman"/>
          <w:color w:val="191919"/>
          <w:sz w:val="28"/>
          <w:szCs w:val="28"/>
        </w:rPr>
        <w:t>знать» и «</w:t>
      </w:r>
      <w:r>
        <w:rPr>
          <w:rFonts w:eastAsia="Times New Roman"/>
          <w:color w:val="191919"/>
          <w:sz w:val="28"/>
          <w:szCs w:val="28"/>
        </w:rPr>
        <w:t>Учащиеся должны уметь».</w:t>
      </w:r>
    </w:p>
    <w:p w:rsidR="002B1782" w:rsidRDefault="002B1782">
      <w:pPr>
        <w:spacing w:line="327" w:lineRule="exact"/>
        <w:rPr>
          <w:sz w:val="20"/>
          <w:szCs w:val="20"/>
        </w:rPr>
      </w:pPr>
    </w:p>
    <w:p w:rsidR="002B1782" w:rsidRDefault="00770A1E">
      <w:pPr>
        <w:numPr>
          <w:ilvl w:val="0"/>
          <w:numId w:val="6"/>
        </w:numPr>
        <w:tabs>
          <w:tab w:val="left" w:pos="820"/>
        </w:tabs>
        <w:ind w:left="820" w:hanging="267"/>
        <w:rPr>
          <w:rFonts w:eastAsia="Times New Roman"/>
          <w:b/>
          <w:bCs/>
          <w:color w:val="191919"/>
          <w:sz w:val="28"/>
          <w:szCs w:val="28"/>
        </w:rPr>
      </w:pPr>
      <w:r>
        <w:rPr>
          <w:rFonts w:eastAsia="Times New Roman"/>
          <w:b/>
          <w:bCs/>
          <w:color w:val="191919"/>
          <w:sz w:val="28"/>
          <w:szCs w:val="28"/>
        </w:rPr>
        <w:t xml:space="preserve">концу изучения учащиеся должны </w:t>
      </w:r>
      <w:r>
        <w:rPr>
          <w:rFonts w:eastAsia="Times New Roman"/>
          <w:b/>
          <w:bCs/>
          <w:i/>
          <w:iCs/>
          <w:color w:val="191919"/>
          <w:sz w:val="28"/>
          <w:szCs w:val="28"/>
        </w:rPr>
        <w:t>знать</w:t>
      </w:r>
      <w:r>
        <w:rPr>
          <w:rFonts w:eastAsia="Times New Roman"/>
          <w:b/>
          <w:bCs/>
          <w:color w:val="191919"/>
          <w:sz w:val="28"/>
          <w:szCs w:val="28"/>
        </w:rPr>
        <w:t>:</w:t>
      </w:r>
    </w:p>
    <w:p w:rsidR="002B1782" w:rsidRDefault="00770A1E">
      <w:pPr>
        <w:numPr>
          <w:ilvl w:val="1"/>
          <w:numId w:val="6"/>
        </w:numPr>
        <w:tabs>
          <w:tab w:val="left" w:pos="1280"/>
        </w:tabs>
        <w:spacing w:line="180" w:lineRule="auto"/>
        <w:ind w:left="1280" w:hanging="367"/>
        <w:rPr>
          <w:rFonts w:ascii="Wingdings" w:eastAsia="Wingdings" w:hAnsi="Wingdings" w:cs="Wingdings"/>
          <w:color w:val="191919"/>
          <w:sz w:val="38"/>
          <w:szCs w:val="38"/>
          <w:vertAlign w:val="superscript"/>
        </w:rPr>
      </w:pPr>
      <w:r>
        <w:rPr>
          <w:rFonts w:eastAsia="Times New Roman"/>
          <w:color w:val="191919"/>
        </w:rPr>
        <w:t>шахматную доску и её структуру;</w:t>
      </w:r>
    </w:p>
    <w:p w:rsidR="002B1782" w:rsidRDefault="002B1782">
      <w:pPr>
        <w:spacing w:line="26" w:lineRule="exact"/>
        <w:rPr>
          <w:rFonts w:ascii="Wingdings" w:eastAsia="Wingdings" w:hAnsi="Wingdings" w:cs="Wingdings"/>
          <w:color w:val="191919"/>
          <w:sz w:val="38"/>
          <w:szCs w:val="38"/>
          <w:vertAlign w:val="superscript"/>
        </w:rPr>
      </w:pPr>
    </w:p>
    <w:p w:rsidR="002B1782" w:rsidRDefault="00770A1E">
      <w:pPr>
        <w:numPr>
          <w:ilvl w:val="1"/>
          <w:numId w:val="6"/>
        </w:numPr>
        <w:tabs>
          <w:tab w:val="left" w:pos="1280"/>
        </w:tabs>
        <w:spacing w:line="184" w:lineRule="auto"/>
        <w:ind w:left="1280" w:hanging="367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  <w:r>
        <w:rPr>
          <w:rFonts w:eastAsia="Times New Roman"/>
          <w:color w:val="191919"/>
          <w:sz w:val="21"/>
          <w:szCs w:val="21"/>
        </w:rPr>
        <w:t>обозначение полей линий;</w:t>
      </w:r>
    </w:p>
    <w:p w:rsidR="002B1782" w:rsidRDefault="002B1782">
      <w:pPr>
        <w:spacing w:line="23" w:lineRule="exact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</w:p>
    <w:p w:rsidR="002B1782" w:rsidRDefault="00770A1E">
      <w:pPr>
        <w:numPr>
          <w:ilvl w:val="1"/>
          <w:numId w:val="6"/>
        </w:numPr>
        <w:tabs>
          <w:tab w:val="left" w:pos="1280"/>
        </w:tabs>
        <w:spacing w:line="184" w:lineRule="auto"/>
        <w:ind w:left="1280" w:hanging="367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  <w:r>
        <w:rPr>
          <w:rFonts w:eastAsia="Times New Roman"/>
          <w:color w:val="191919"/>
          <w:sz w:val="21"/>
          <w:szCs w:val="21"/>
        </w:rPr>
        <w:t>ходы и взятия всех фигур, рокировку;</w:t>
      </w:r>
    </w:p>
    <w:p w:rsidR="002B1782" w:rsidRDefault="002B1782">
      <w:pPr>
        <w:spacing w:line="23" w:lineRule="exact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</w:p>
    <w:p w:rsidR="002B1782" w:rsidRDefault="00770A1E">
      <w:pPr>
        <w:numPr>
          <w:ilvl w:val="1"/>
          <w:numId w:val="6"/>
        </w:numPr>
        <w:tabs>
          <w:tab w:val="left" w:pos="1280"/>
        </w:tabs>
        <w:spacing w:line="180" w:lineRule="auto"/>
        <w:ind w:left="560" w:right="6540" w:firstLine="353"/>
        <w:jc w:val="both"/>
        <w:rPr>
          <w:rFonts w:ascii="Wingdings" w:eastAsia="Wingdings" w:hAnsi="Wingdings" w:cs="Wingdings"/>
          <w:color w:val="191919"/>
          <w:sz w:val="55"/>
          <w:szCs w:val="55"/>
          <w:vertAlign w:val="superscript"/>
        </w:rPr>
      </w:pPr>
      <w:r>
        <w:rPr>
          <w:rFonts w:eastAsia="Times New Roman"/>
          <w:color w:val="191919"/>
          <w:sz w:val="28"/>
          <w:szCs w:val="28"/>
        </w:rPr>
        <w:t>основные шахматные понятия (шах, мат, пат, выигрыш, ничья, ударность и подвижность фигур,</w:t>
      </w:r>
      <w:r>
        <w:rPr>
          <w:rFonts w:eastAsia="Times New Roman"/>
          <w:color w:val="191919"/>
          <w:sz w:val="28"/>
          <w:szCs w:val="28"/>
        </w:rPr>
        <w:t xml:space="preserve"> ценность фигур, угроза, нападение, защита, три стадии шахматной партии, развитие и др.);</w:t>
      </w:r>
    </w:p>
    <w:p w:rsidR="002B1782" w:rsidRDefault="002B1782">
      <w:pPr>
        <w:spacing w:line="327" w:lineRule="exact"/>
        <w:rPr>
          <w:rFonts w:ascii="Wingdings" w:eastAsia="Wingdings" w:hAnsi="Wingdings" w:cs="Wingdings"/>
          <w:color w:val="191919"/>
          <w:sz w:val="55"/>
          <w:szCs w:val="55"/>
          <w:vertAlign w:val="superscript"/>
        </w:rPr>
      </w:pPr>
    </w:p>
    <w:p w:rsidR="002B1782" w:rsidRDefault="00770A1E">
      <w:pPr>
        <w:numPr>
          <w:ilvl w:val="0"/>
          <w:numId w:val="6"/>
        </w:numPr>
        <w:tabs>
          <w:tab w:val="left" w:pos="820"/>
        </w:tabs>
        <w:ind w:left="820" w:hanging="267"/>
        <w:rPr>
          <w:rFonts w:eastAsia="Times New Roman"/>
          <w:b/>
          <w:bCs/>
          <w:color w:val="191919"/>
          <w:sz w:val="28"/>
          <w:szCs w:val="28"/>
        </w:rPr>
      </w:pPr>
      <w:r>
        <w:rPr>
          <w:rFonts w:eastAsia="Times New Roman"/>
          <w:b/>
          <w:bCs/>
          <w:color w:val="191919"/>
          <w:sz w:val="28"/>
          <w:szCs w:val="28"/>
        </w:rPr>
        <w:t xml:space="preserve">концу изучения учащиеся должны </w:t>
      </w:r>
      <w:r>
        <w:rPr>
          <w:rFonts w:eastAsia="Times New Roman"/>
          <w:b/>
          <w:bCs/>
          <w:i/>
          <w:iCs/>
          <w:color w:val="191919"/>
          <w:sz w:val="28"/>
          <w:szCs w:val="28"/>
        </w:rPr>
        <w:t>уметь:</w:t>
      </w:r>
    </w:p>
    <w:p w:rsidR="002B1782" w:rsidRDefault="00770A1E">
      <w:pPr>
        <w:numPr>
          <w:ilvl w:val="1"/>
          <w:numId w:val="6"/>
        </w:numPr>
        <w:tabs>
          <w:tab w:val="left" w:pos="1280"/>
        </w:tabs>
        <w:spacing w:line="181" w:lineRule="auto"/>
        <w:ind w:left="1280" w:hanging="367"/>
        <w:rPr>
          <w:rFonts w:ascii="Wingdings" w:eastAsia="Wingdings" w:hAnsi="Wingdings" w:cs="Wingdings"/>
          <w:color w:val="191919"/>
          <w:sz w:val="38"/>
          <w:szCs w:val="38"/>
          <w:vertAlign w:val="superscript"/>
        </w:rPr>
      </w:pPr>
      <w:r>
        <w:rPr>
          <w:rFonts w:eastAsia="Times New Roman"/>
          <w:color w:val="191919"/>
        </w:rPr>
        <w:t>играть партию от начала до конца по шахматным правилам;</w:t>
      </w:r>
    </w:p>
    <w:p w:rsidR="002B1782" w:rsidRDefault="002B1782">
      <w:pPr>
        <w:spacing w:line="24" w:lineRule="exact"/>
        <w:rPr>
          <w:rFonts w:ascii="Wingdings" w:eastAsia="Wingdings" w:hAnsi="Wingdings" w:cs="Wingdings"/>
          <w:color w:val="191919"/>
          <w:sz w:val="38"/>
          <w:szCs w:val="38"/>
          <w:vertAlign w:val="superscript"/>
        </w:rPr>
      </w:pPr>
    </w:p>
    <w:p w:rsidR="002B1782" w:rsidRDefault="00770A1E">
      <w:pPr>
        <w:numPr>
          <w:ilvl w:val="1"/>
          <w:numId w:val="6"/>
        </w:numPr>
        <w:tabs>
          <w:tab w:val="left" w:pos="1280"/>
        </w:tabs>
        <w:spacing w:line="184" w:lineRule="auto"/>
        <w:ind w:left="1280" w:hanging="367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  <w:r>
        <w:rPr>
          <w:rFonts w:eastAsia="Times New Roman"/>
          <w:color w:val="191919"/>
          <w:sz w:val="21"/>
          <w:szCs w:val="21"/>
        </w:rPr>
        <w:t>записывать партии и позиции, разыгрывать партии по записи;</w:t>
      </w:r>
    </w:p>
    <w:p w:rsidR="002B1782" w:rsidRDefault="002B1782">
      <w:pPr>
        <w:spacing w:line="23" w:lineRule="exact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</w:p>
    <w:p w:rsidR="002B1782" w:rsidRDefault="00770A1E">
      <w:pPr>
        <w:numPr>
          <w:ilvl w:val="1"/>
          <w:numId w:val="6"/>
        </w:numPr>
        <w:tabs>
          <w:tab w:val="left" w:pos="1280"/>
        </w:tabs>
        <w:spacing w:line="184" w:lineRule="auto"/>
        <w:ind w:left="1280" w:hanging="367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  <w:r>
        <w:rPr>
          <w:rFonts w:eastAsia="Times New Roman"/>
          <w:color w:val="191919"/>
          <w:sz w:val="21"/>
          <w:szCs w:val="21"/>
        </w:rPr>
        <w:t>находить м</w:t>
      </w:r>
      <w:r>
        <w:rPr>
          <w:rFonts w:eastAsia="Times New Roman"/>
          <w:color w:val="191919"/>
          <w:sz w:val="21"/>
          <w:szCs w:val="21"/>
        </w:rPr>
        <w:t>ат в один ход в любых задачах такого типа;</w:t>
      </w:r>
    </w:p>
    <w:p w:rsidR="002B1782" w:rsidRDefault="002B1782">
      <w:pPr>
        <w:spacing w:line="23" w:lineRule="exact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</w:p>
    <w:p w:rsidR="002B1782" w:rsidRDefault="00770A1E">
      <w:pPr>
        <w:numPr>
          <w:ilvl w:val="1"/>
          <w:numId w:val="6"/>
        </w:numPr>
        <w:tabs>
          <w:tab w:val="left" w:pos="1280"/>
        </w:tabs>
        <w:spacing w:line="184" w:lineRule="auto"/>
        <w:ind w:left="1280" w:hanging="367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  <w:r>
        <w:rPr>
          <w:rFonts w:eastAsia="Times New Roman"/>
          <w:color w:val="191919"/>
          <w:sz w:val="21"/>
          <w:szCs w:val="21"/>
        </w:rPr>
        <w:t>оценивать количество материала каждой из сторон и определять</w:t>
      </w:r>
    </w:p>
    <w:p w:rsidR="002B1782" w:rsidRDefault="002B1782">
      <w:pPr>
        <w:sectPr w:rsidR="002B1782">
          <w:pgSz w:w="16840" w:h="11906" w:orient="landscape"/>
          <w:pgMar w:top="1440" w:right="898" w:bottom="310" w:left="580" w:header="0" w:footer="0" w:gutter="0"/>
          <w:cols w:space="720" w:equalWidth="0">
            <w:col w:w="15360"/>
          </w:cols>
        </w:sectPr>
      </w:pPr>
    </w:p>
    <w:p w:rsidR="002B1782" w:rsidRDefault="002B1782">
      <w:pPr>
        <w:spacing w:line="254" w:lineRule="exact"/>
        <w:rPr>
          <w:sz w:val="20"/>
          <w:szCs w:val="20"/>
        </w:rPr>
      </w:pP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color w:val="191919"/>
          <w:sz w:val="28"/>
          <w:szCs w:val="28"/>
        </w:rPr>
        <w:t>наличие материального перевеса;</w:t>
      </w:r>
    </w:p>
    <w:p w:rsidR="002B1782" w:rsidRDefault="00770A1E">
      <w:pPr>
        <w:numPr>
          <w:ilvl w:val="0"/>
          <w:numId w:val="7"/>
        </w:numPr>
        <w:tabs>
          <w:tab w:val="left" w:pos="720"/>
        </w:tabs>
        <w:spacing w:line="183" w:lineRule="auto"/>
        <w:ind w:left="720" w:hanging="367"/>
        <w:rPr>
          <w:rFonts w:ascii="Wingdings" w:eastAsia="Wingdings" w:hAnsi="Wingdings" w:cs="Wingdings"/>
          <w:color w:val="191919"/>
          <w:sz w:val="38"/>
          <w:szCs w:val="38"/>
          <w:vertAlign w:val="superscript"/>
        </w:rPr>
      </w:pPr>
      <w:r>
        <w:rPr>
          <w:rFonts w:eastAsia="Times New Roman"/>
          <w:color w:val="191919"/>
        </w:rPr>
        <w:t>планировать, контролировать и оценивать действия соперников;</w:t>
      </w:r>
    </w:p>
    <w:p w:rsidR="002B1782" w:rsidRDefault="002B1782">
      <w:pPr>
        <w:spacing w:line="23" w:lineRule="exact"/>
        <w:rPr>
          <w:rFonts w:ascii="Wingdings" w:eastAsia="Wingdings" w:hAnsi="Wingdings" w:cs="Wingdings"/>
          <w:color w:val="191919"/>
          <w:sz w:val="38"/>
          <w:szCs w:val="38"/>
          <w:vertAlign w:val="superscript"/>
        </w:rPr>
      </w:pPr>
    </w:p>
    <w:p w:rsidR="002B1782" w:rsidRDefault="00770A1E">
      <w:pPr>
        <w:numPr>
          <w:ilvl w:val="0"/>
          <w:numId w:val="7"/>
        </w:numPr>
        <w:tabs>
          <w:tab w:val="left" w:pos="720"/>
        </w:tabs>
        <w:spacing w:line="184" w:lineRule="auto"/>
        <w:ind w:left="720" w:hanging="367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  <w:r>
        <w:rPr>
          <w:rFonts w:eastAsia="Times New Roman"/>
          <w:color w:val="191919"/>
          <w:sz w:val="21"/>
          <w:szCs w:val="21"/>
        </w:rPr>
        <w:t xml:space="preserve">определять общую цель и пути её </w:t>
      </w:r>
      <w:r>
        <w:rPr>
          <w:rFonts w:eastAsia="Times New Roman"/>
          <w:color w:val="191919"/>
          <w:sz w:val="21"/>
          <w:szCs w:val="21"/>
        </w:rPr>
        <w:t>достижения;</w:t>
      </w:r>
    </w:p>
    <w:p w:rsidR="002B1782" w:rsidRDefault="002B1782">
      <w:pPr>
        <w:spacing w:line="23" w:lineRule="exact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</w:p>
    <w:p w:rsidR="002B1782" w:rsidRDefault="00770A1E">
      <w:pPr>
        <w:numPr>
          <w:ilvl w:val="0"/>
          <w:numId w:val="7"/>
        </w:numPr>
        <w:tabs>
          <w:tab w:val="left" w:pos="720"/>
        </w:tabs>
        <w:spacing w:line="184" w:lineRule="auto"/>
        <w:ind w:left="720" w:hanging="367"/>
        <w:rPr>
          <w:rFonts w:ascii="Wingdings" w:eastAsia="Wingdings" w:hAnsi="Wingdings" w:cs="Wingdings"/>
          <w:color w:val="191919"/>
          <w:sz w:val="35"/>
          <w:szCs w:val="35"/>
          <w:vertAlign w:val="superscript"/>
        </w:rPr>
      </w:pPr>
      <w:r>
        <w:rPr>
          <w:rFonts w:eastAsia="Times New Roman"/>
          <w:color w:val="191919"/>
          <w:sz w:val="21"/>
          <w:szCs w:val="21"/>
        </w:rPr>
        <w:t>решать лабиринтные задачи (маршруты фигур) на шахматном материал</w:t>
      </w:r>
    </w:p>
    <w:p w:rsidR="002B1782" w:rsidRDefault="002B1782">
      <w:pPr>
        <w:spacing w:line="329" w:lineRule="exact"/>
        <w:rPr>
          <w:sz w:val="20"/>
          <w:szCs w:val="20"/>
        </w:rPr>
      </w:pP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подведения итогов реализации общеобразовательной программы</w:t>
      </w:r>
    </w:p>
    <w:p w:rsidR="002B1782" w:rsidRDefault="00770A1E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Подведение итогов реализуется в рамках выполнения кейсов и решения ситуационных задач, приближенных к реальности</w:t>
      </w:r>
      <w:r>
        <w:rPr>
          <w:rFonts w:eastAsia="Times New Roman"/>
          <w:sz w:val="28"/>
          <w:szCs w:val="28"/>
        </w:rPr>
        <w:t>.</w:t>
      </w:r>
    </w:p>
    <w:p w:rsidR="002B1782" w:rsidRDefault="002B1782">
      <w:pPr>
        <w:spacing w:line="327" w:lineRule="exact"/>
        <w:rPr>
          <w:sz w:val="20"/>
          <w:szCs w:val="20"/>
        </w:rPr>
      </w:pP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демонстрации результатов обучения</w:t>
      </w:r>
    </w:p>
    <w:p w:rsidR="002B1782" w:rsidRDefault="002B1782">
      <w:pPr>
        <w:spacing w:line="8" w:lineRule="exact"/>
        <w:rPr>
          <w:sz w:val="20"/>
          <w:szCs w:val="20"/>
        </w:rPr>
      </w:pPr>
    </w:p>
    <w:p w:rsidR="002B1782" w:rsidRDefault="00770A1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Представление результатов образовательной деятельности пройдёт в форме публичного выполнения кейсов и решения ситуационных задач, приближенных к реальности и последующих ответов выступающих на вопросы наставника </w:t>
      </w:r>
      <w:r>
        <w:rPr>
          <w:rFonts w:eastAsia="Times New Roman"/>
          <w:sz w:val="28"/>
          <w:szCs w:val="28"/>
        </w:rPr>
        <w:t>и других команд.</w:t>
      </w: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374" w:lineRule="exact"/>
        <w:rPr>
          <w:sz w:val="20"/>
          <w:szCs w:val="20"/>
        </w:rPr>
      </w:pP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диагностики результатов обучения</w:t>
      </w:r>
    </w:p>
    <w:p w:rsidR="002B1782" w:rsidRDefault="00770A1E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Беседа, тестирование, опрос.</w:t>
      </w:r>
    </w:p>
    <w:p w:rsidR="002B1782" w:rsidRDefault="002B1782">
      <w:pPr>
        <w:sectPr w:rsidR="002B1782">
          <w:pgSz w:w="16840" w:h="11906" w:orient="landscape"/>
          <w:pgMar w:top="1440" w:right="898" w:bottom="305" w:left="1140" w:header="0" w:footer="0" w:gutter="0"/>
          <w:cols w:space="720" w:equalWidth="0">
            <w:col w:w="14800"/>
          </w:cols>
        </w:sect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359" w:lineRule="exact"/>
        <w:rPr>
          <w:sz w:val="20"/>
          <w:szCs w:val="20"/>
        </w:rPr>
      </w:pPr>
    </w:p>
    <w:p w:rsidR="002B1782" w:rsidRDefault="002B1782">
      <w:pPr>
        <w:sectPr w:rsidR="002B1782">
          <w:type w:val="continuous"/>
          <w:pgSz w:w="16840" w:h="11906" w:orient="landscape"/>
          <w:pgMar w:top="1440" w:right="898" w:bottom="305" w:left="1140" w:header="0" w:footer="0" w:gutter="0"/>
          <w:cols w:space="720" w:equalWidth="0">
            <w:col w:w="14800"/>
          </w:cols>
        </w:sect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376" w:lineRule="exact"/>
        <w:rPr>
          <w:sz w:val="20"/>
          <w:szCs w:val="20"/>
        </w:rPr>
      </w:pPr>
    </w:p>
    <w:p w:rsidR="00750459" w:rsidRDefault="00750459" w:rsidP="00750459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Содержание программы</w:t>
      </w:r>
    </w:p>
    <w:p w:rsidR="002B1782" w:rsidRDefault="00770A1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внеурочной деятельности кружка «Шахматы » </w:t>
      </w:r>
      <w:r>
        <w:rPr>
          <w:rFonts w:eastAsia="Times New Roman"/>
          <w:b/>
          <w:bCs/>
          <w:i/>
          <w:iCs/>
          <w:sz w:val="28"/>
          <w:szCs w:val="28"/>
        </w:rPr>
        <w:t>состоит из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разделов:</w:t>
      </w:r>
    </w:p>
    <w:p w:rsidR="002B1782" w:rsidRDefault="002B1782">
      <w:pPr>
        <w:spacing w:line="4" w:lineRule="exact"/>
        <w:rPr>
          <w:sz w:val="20"/>
          <w:szCs w:val="20"/>
        </w:rPr>
      </w:pPr>
    </w:p>
    <w:p w:rsidR="002B1782" w:rsidRDefault="00770A1E">
      <w:pPr>
        <w:numPr>
          <w:ilvl w:val="0"/>
          <w:numId w:val="8"/>
        </w:numPr>
        <w:tabs>
          <w:tab w:val="left" w:pos="727"/>
        </w:tabs>
        <w:ind w:left="727" w:hanging="367"/>
        <w:rPr>
          <w:rFonts w:eastAsia="Times New Roman"/>
          <w:b/>
          <w:bCs/>
          <w:color w:val="191919"/>
          <w:sz w:val="28"/>
          <w:szCs w:val="28"/>
        </w:rPr>
      </w:pPr>
      <w:r>
        <w:rPr>
          <w:rFonts w:eastAsia="Times New Roman"/>
          <w:b/>
          <w:bCs/>
          <w:color w:val="191919"/>
          <w:sz w:val="28"/>
          <w:szCs w:val="28"/>
        </w:rPr>
        <w:t>Шахматная доска и фигуры.</w:t>
      </w:r>
    </w:p>
    <w:p w:rsidR="002B1782" w:rsidRDefault="00770A1E">
      <w:pPr>
        <w:numPr>
          <w:ilvl w:val="0"/>
          <w:numId w:val="8"/>
        </w:numPr>
        <w:tabs>
          <w:tab w:val="left" w:pos="727"/>
        </w:tabs>
        <w:ind w:left="727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color w:val="191919"/>
          <w:sz w:val="28"/>
          <w:szCs w:val="28"/>
        </w:rPr>
        <w:t>Ходы и взятия фигур.</w:t>
      </w:r>
    </w:p>
    <w:p w:rsidR="002B1782" w:rsidRDefault="00770A1E">
      <w:pPr>
        <w:numPr>
          <w:ilvl w:val="0"/>
          <w:numId w:val="8"/>
        </w:numPr>
        <w:tabs>
          <w:tab w:val="left" w:pos="727"/>
        </w:tabs>
        <w:ind w:left="727" w:hanging="367"/>
        <w:rPr>
          <w:rFonts w:eastAsia="Times New Roman"/>
          <w:b/>
          <w:bCs/>
          <w:color w:val="191919"/>
          <w:sz w:val="28"/>
          <w:szCs w:val="28"/>
        </w:rPr>
      </w:pPr>
      <w:r>
        <w:rPr>
          <w:rFonts w:eastAsia="Times New Roman"/>
          <w:b/>
          <w:bCs/>
          <w:color w:val="191919"/>
          <w:sz w:val="28"/>
          <w:szCs w:val="28"/>
        </w:rPr>
        <w:t>Цель и результат шахматной партии. Шах, мат и пат.</w:t>
      </w:r>
    </w:p>
    <w:p w:rsidR="002B1782" w:rsidRDefault="002B1782">
      <w:pPr>
        <w:spacing w:line="1" w:lineRule="exact"/>
        <w:rPr>
          <w:rFonts w:eastAsia="Times New Roman"/>
          <w:b/>
          <w:bCs/>
          <w:color w:val="191919"/>
          <w:sz w:val="28"/>
          <w:szCs w:val="28"/>
        </w:rPr>
      </w:pPr>
    </w:p>
    <w:p w:rsidR="002B1782" w:rsidRDefault="00770A1E">
      <w:pPr>
        <w:numPr>
          <w:ilvl w:val="0"/>
          <w:numId w:val="8"/>
        </w:numPr>
        <w:tabs>
          <w:tab w:val="left" w:pos="727"/>
        </w:tabs>
        <w:ind w:left="727" w:hanging="367"/>
        <w:rPr>
          <w:rFonts w:eastAsia="Times New Roman"/>
          <w:b/>
          <w:bCs/>
          <w:color w:val="191919"/>
          <w:sz w:val="28"/>
          <w:szCs w:val="28"/>
        </w:rPr>
      </w:pPr>
      <w:r>
        <w:rPr>
          <w:rFonts w:eastAsia="Times New Roman"/>
          <w:b/>
          <w:bCs/>
          <w:color w:val="191919"/>
          <w:sz w:val="28"/>
          <w:szCs w:val="28"/>
        </w:rPr>
        <w:t>Запись шахматных ходов.</w:t>
      </w:r>
    </w:p>
    <w:p w:rsidR="002B1782" w:rsidRDefault="00770A1E">
      <w:pPr>
        <w:numPr>
          <w:ilvl w:val="0"/>
          <w:numId w:val="8"/>
        </w:numPr>
        <w:tabs>
          <w:tab w:val="left" w:pos="727"/>
        </w:tabs>
        <w:ind w:left="727" w:hanging="367"/>
        <w:rPr>
          <w:rFonts w:eastAsia="Times New Roman"/>
          <w:b/>
          <w:bCs/>
          <w:color w:val="191919"/>
          <w:sz w:val="28"/>
          <w:szCs w:val="28"/>
        </w:rPr>
      </w:pPr>
      <w:r>
        <w:rPr>
          <w:rFonts w:eastAsia="Times New Roman"/>
          <w:b/>
          <w:bCs/>
          <w:color w:val="191919"/>
          <w:sz w:val="28"/>
          <w:szCs w:val="28"/>
        </w:rPr>
        <w:t>Ценность шахматных фигур. Нападение и защита, размен.</w:t>
      </w:r>
    </w:p>
    <w:p w:rsidR="002B1782" w:rsidRDefault="00770A1E">
      <w:pPr>
        <w:numPr>
          <w:ilvl w:val="0"/>
          <w:numId w:val="8"/>
        </w:numPr>
        <w:tabs>
          <w:tab w:val="left" w:pos="727"/>
        </w:tabs>
        <w:ind w:left="727" w:hanging="367"/>
        <w:rPr>
          <w:rFonts w:eastAsia="Times New Roman"/>
          <w:b/>
          <w:bCs/>
          <w:color w:val="191919"/>
          <w:sz w:val="28"/>
          <w:szCs w:val="28"/>
        </w:rPr>
      </w:pPr>
      <w:r>
        <w:rPr>
          <w:rFonts w:eastAsia="Times New Roman"/>
          <w:b/>
          <w:bCs/>
          <w:color w:val="191919"/>
          <w:sz w:val="28"/>
          <w:szCs w:val="28"/>
        </w:rPr>
        <w:t>Общие принципы разыгрывания дебюта.</w:t>
      </w: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42" w:lineRule="exact"/>
        <w:rPr>
          <w:sz w:val="20"/>
          <w:szCs w:val="20"/>
        </w:rPr>
      </w:pPr>
    </w:p>
    <w:p w:rsidR="002B1782" w:rsidRDefault="00770A1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191919"/>
          <w:sz w:val="28"/>
          <w:szCs w:val="28"/>
        </w:rPr>
        <w:t>Шахматная доска и фигуры (6 ч)</w:t>
      </w:r>
    </w:p>
    <w:p w:rsidR="002B1782" w:rsidRDefault="00770A1E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color w:val="191919"/>
          <w:sz w:val="28"/>
          <w:szCs w:val="28"/>
        </w:rPr>
        <w:t>Шахматная</w:t>
      </w:r>
      <w:r>
        <w:rPr>
          <w:rFonts w:eastAsia="Times New Roman"/>
          <w:color w:val="191919"/>
          <w:sz w:val="28"/>
          <w:szCs w:val="28"/>
        </w:rPr>
        <w:t xml:space="preserve"> доска. Поля, линии. Легенда о возникновении шахмат.</w:t>
      </w:r>
    </w:p>
    <w:p w:rsidR="002B1782" w:rsidRDefault="002B1782">
      <w:pPr>
        <w:spacing w:line="2" w:lineRule="exact"/>
        <w:rPr>
          <w:sz w:val="20"/>
          <w:szCs w:val="20"/>
        </w:rPr>
      </w:pPr>
    </w:p>
    <w:p w:rsidR="002B1782" w:rsidRDefault="00770A1E">
      <w:pPr>
        <w:ind w:left="7"/>
        <w:rPr>
          <w:sz w:val="20"/>
          <w:szCs w:val="20"/>
        </w:rPr>
      </w:pPr>
      <w:r>
        <w:rPr>
          <w:rFonts w:eastAsia="Times New Roman"/>
          <w:color w:val="191919"/>
          <w:sz w:val="28"/>
          <w:szCs w:val="28"/>
        </w:rPr>
        <w:t>Обозначение полей и линий. Шахматные фигуры и их обозначения.</w:t>
      </w:r>
    </w:p>
    <w:p w:rsidR="002B1782" w:rsidRDefault="002B1782">
      <w:pPr>
        <w:spacing w:line="4" w:lineRule="exact"/>
        <w:rPr>
          <w:sz w:val="20"/>
          <w:szCs w:val="20"/>
        </w:rPr>
      </w:pPr>
    </w:p>
    <w:p w:rsidR="002B1782" w:rsidRDefault="00770A1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191919"/>
          <w:sz w:val="28"/>
          <w:szCs w:val="28"/>
        </w:rPr>
        <w:t>Ходы и взятия фигур (24 ч)</w:t>
      </w:r>
    </w:p>
    <w:p w:rsidR="002B1782" w:rsidRDefault="002B1782">
      <w:pPr>
        <w:spacing w:line="9" w:lineRule="exact"/>
        <w:rPr>
          <w:sz w:val="20"/>
          <w:szCs w:val="20"/>
        </w:rPr>
      </w:pPr>
    </w:p>
    <w:p w:rsidR="002B1782" w:rsidRDefault="00770A1E">
      <w:pPr>
        <w:spacing w:line="237" w:lineRule="auto"/>
        <w:ind w:left="7" w:right="5600"/>
        <w:rPr>
          <w:sz w:val="20"/>
          <w:szCs w:val="20"/>
        </w:rPr>
      </w:pPr>
      <w:r>
        <w:rPr>
          <w:rFonts w:eastAsia="Times New Roman"/>
          <w:color w:val="191919"/>
          <w:sz w:val="28"/>
          <w:szCs w:val="28"/>
        </w:rPr>
        <w:t xml:space="preserve">Ходы и взятия ладьи, слона, ферзя, короля и пешки. Ударность и подвижность фигур в зависимости от положения на </w:t>
      </w:r>
      <w:r>
        <w:rPr>
          <w:rFonts w:eastAsia="Times New Roman"/>
          <w:color w:val="191919"/>
          <w:sz w:val="28"/>
          <w:szCs w:val="28"/>
        </w:rPr>
        <w:t>доске. Угроза, нападение, защита. Превращение и взятие на проходе пешкой. Значение короля.</w:t>
      </w:r>
    </w:p>
    <w:p w:rsidR="002B1782" w:rsidRDefault="002B1782">
      <w:pPr>
        <w:spacing w:line="17" w:lineRule="exact"/>
        <w:rPr>
          <w:sz w:val="20"/>
          <w:szCs w:val="20"/>
        </w:rPr>
      </w:pPr>
    </w:p>
    <w:p w:rsidR="002B1782" w:rsidRDefault="00770A1E">
      <w:pPr>
        <w:spacing w:line="234" w:lineRule="auto"/>
        <w:ind w:left="7" w:right="6480"/>
        <w:rPr>
          <w:sz w:val="20"/>
          <w:szCs w:val="20"/>
        </w:rPr>
      </w:pPr>
      <w:r>
        <w:rPr>
          <w:rFonts w:eastAsia="Times New Roman"/>
          <w:color w:val="191919"/>
          <w:sz w:val="28"/>
          <w:szCs w:val="28"/>
        </w:rPr>
        <w:t>Шах. Короткая и длинная рокировка. Начальная позиция. Запись шахматных позиций. Практическая игра.</w:t>
      </w:r>
    </w:p>
    <w:p w:rsidR="002B1782" w:rsidRDefault="002B1782">
      <w:pPr>
        <w:spacing w:line="20" w:lineRule="exact"/>
        <w:rPr>
          <w:sz w:val="20"/>
          <w:szCs w:val="20"/>
        </w:rPr>
      </w:pPr>
    </w:p>
    <w:p w:rsidR="002B1782" w:rsidRDefault="00770A1E">
      <w:pPr>
        <w:spacing w:line="243" w:lineRule="auto"/>
        <w:ind w:left="7" w:right="6220"/>
        <w:rPr>
          <w:sz w:val="20"/>
          <w:szCs w:val="20"/>
        </w:rPr>
      </w:pPr>
      <w:r>
        <w:rPr>
          <w:rFonts w:eastAsia="Times New Roman"/>
          <w:b/>
          <w:bCs/>
          <w:color w:val="191919"/>
          <w:sz w:val="27"/>
          <w:szCs w:val="27"/>
        </w:rPr>
        <w:t xml:space="preserve">Цель и результат шахматной партии. Шах, мат и пат (20 ч) </w:t>
      </w:r>
      <w:r>
        <w:rPr>
          <w:rFonts w:eastAsia="Times New Roman"/>
          <w:color w:val="191919"/>
          <w:sz w:val="27"/>
          <w:szCs w:val="27"/>
        </w:rPr>
        <w:t>Способы</w:t>
      </w:r>
      <w:r>
        <w:rPr>
          <w:rFonts w:eastAsia="Times New Roman"/>
          <w:color w:val="191919"/>
          <w:sz w:val="27"/>
          <w:szCs w:val="27"/>
        </w:rPr>
        <w:t xml:space="preserve"> защиты от шаха. Открытый, двойной шах. Мат. Сходство</w:t>
      </w:r>
    </w:p>
    <w:p w:rsidR="002B1782" w:rsidRDefault="002B1782">
      <w:pPr>
        <w:spacing w:line="10" w:lineRule="exact"/>
        <w:rPr>
          <w:sz w:val="20"/>
          <w:szCs w:val="20"/>
        </w:rPr>
      </w:pPr>
    </w:p>
    <w:p w:rsidR="002B1782" w:rsidRDefault="00770A1E">
      <w:pPr>
        <w:numPr>
          <w:ilvl w:val="0"/>
          <w:numId w:val="9"/>
        </w:numPr>
        <w:tabs>
          <w:tab w:val="left" w:pos="228"/>
        </w:tabs>
        <w:spacing w:line="236" w:lineRule="auto"/>
        <w:ind w:left="7" w:hanging="7"/>
        <w:rPr>
          <w:rFonts w:eastAsia="Times New Roman"/>
          <w:color w:val="191919"/>
          <w:sz w:val="28"/>
          <w:szCs w:val="28"/>
        </w:rPr>
      </w:pPr>
      <w:r>
        <w:rPr>
          <w:rFonts w:eastAsia="Times New Roman"/>
          <w:color w:val="191919"/>
          <w:sz w:val="28"/>
          <w:szCs w:val="28"/>
        </w:rPr>
        <w:t xml:space="preserve">различие между понятиями шаха и мата. Алгоритм решения задач на мат в один ход. Пат. «Бешеные» фигуры. Сходство и различие между понятиями мата и пата. Выигрыш, ничья, виды ничьей (в том числе вечный </w:t>
      </w:r>
      <w:r>
        <w:rPr>
          <w:rFonts w:eastAsia="Times New Roman"/>
          <w:color w:val="191919"/>
          <w:sz w:val="28"/>
          <w:szCs w:val="28"/>
        </w:rPr>
        <w:t>шах). Правила шахматных соревнований. Шахматные часы.</w:t>
      </w:r>
    </w:p>
    <w:p w:rsidR="002B1782" w:rsidRDefault="002B1782">
      <w:pPr>
        <w:spacing w:line="8" w:lineRule="exact"/>
        <w:rPr>
          <w:rFonts w:eastAsia="Times New Roman"/>
          <w:color w:val="191919"/>
          <w:sz w:val="28"/>
          <w:szCs w:val="28"/>
        </w:rPr>
      </w:pPr>
    </w:p>
    <w:p w:rsidR="002B1782" w:rsidRDefault="00770A1E">
      <w:pPr>
        <w:ind w:left="7"/>
        <w:rPr>
          <w:rFonts w:eastAsia="Times New Roman"/>
          <w:color w:val="191919"/>
          <w:sz w:val="28"/>
          <w:szCs w:val="28"/>
        </w:rPr>
      </w:pPr>
      <w:r>
        <w:rPr>
          <w:rFonts w:eastAsia="Times New Roman"/>
          <w:b/>
          <w:bCs/>
          <w:color w:val="191919"/>
          <w:sz w:val="28"/>
          <w:szCs w:val="28"/>
        </w:rPr>
        <w:t>Запись шахматных ходов (4 ч)</w:t>
      </w:r>
    </w:p>
    <w:p w:rsidR="002B1782" w:rsidRDefault="00770A1E">
      <w:pPr>
        <w:spacing w:line="236" w:lineRule="auto"/>
        <w:ind w:left="7"/>
        <w:rPr>
          <w:rFonts w:eastAsia="Times New Roman"/>
          <w:color w:val="191919"/>
          <w:sz w:val="28"/>
          <w:szCs w:val="28"/>
        </w:rPr>
      </w:pPr>
      <w:r>
        <w:rPr>
          <w:rFonts w:eastAsia="Times New Roman"/>
          <w:color w:val="191919"/>
          <w:sz w:val="28"/>
          <w:szCs w:val="28"/>
        </w:rPr>
        <w:t>Принцип записи перемещения фигуры. Полная и краткая нотация.</w:t>
      </w:r>
    </w:p>
    <w:p w:rsidR="002B1782" w:rsidRDefault="00770A1E">
      <w:pPr>
        <w:ind w:left="7"/>
        <w:rPr>
          <w:rFonts w:eastAsia="Times New Roman"/>
          <w:color w:val="191919"/>
          <w:sz w:val="28"/>
          <w:szCs w:val="28"/>
        </w:rPr>
      </w:pPr>
      <w:r>
        <w:rPr>
          <w:rFonts w:eastAsia="Times New Roman"/>
          <w:color w:val="191919"/>
          <w:sz w:val="28"/>
          <w:szCs w:val="28"/>
        </w:rPr>
        <w:t>Условные обозначения перемещения, взятия, рокировки. Шахматный диктант.</w:t>
      </w:r>
    </w:p>
    <w:p w:rsidR="002B1782" w:rsidRDefault="002B1782">
      <w:pPr>
        <w:spacing w:line="4" w:lineRule="exact"/>
        <w:rPr>
          <w:rFonts w:eastAsia="Times New Roman"/>
          <w:color w:val="191919"/>
          <w:sz w:val="28"/>
          <w:szCs w:val="28"/>
        </w:rPr>
      </w:pPr>
    </w:p>
    <w:p w:rsidR="002B1782" w:rsidRDefault="00770A1E">
      <w:pPr>
        <w:ind w:left="7"/>
        <w:rPr>
          <w:rFonts w:eastAsia="Times New Roman"/>
          <w:color w:val="191919"/>
          <w:sz w:val="28"/>
          <w:szCs w:val="28"/>
        </w:rPr>
      </w:pPr>
      <w:r>
        <w:rPr>
          <w:rFonts w:eastAsia="Times New Roman"/>
          <w:b/>
          <w:bCs/>
          <w:color w:val="191919"/>
          <w:sz w:val="28"/>
          <w:szCs w:val="28"/>
        </w:rPr>
        <w:t xml:space="preserve">Ценность шахматных фигур. Нападение и </w:t>
      </w:r>
      <w:r>
        <w:rPr>
          <w:rFonts w:eastAsia="Times New Roman"/>
          <w:b/>
          <w:bCs/>
          <w:color w:val="191919"/>
          <w:sz w:val="28"/>
          <w:szCs w:val="28"/>
        </w:rPr>
        <w:t>защита, размен (4 ч)</w:t>
      </w:r>
    </w:p>
    <w:p w:rsidR="002B1782" w:rsidRDefault="002B1782">
      <w:pPr>
        <w:sectPr w:rsidR="002B1782">
          <w:pgSz w:w="16840" w:h="11906" w:orient="landscape"/>
          <w:pgMar w:top="1440" w:right="1438" w:bottom="305" w:left="1133" w:header="0" w:footer="0" w:gutter="0"/>
          <w:cols w:space="720" w:equalWidth="0">
            <w:col w:w="14267"/>
          </w:cols>
        </w:sectPr>
      </w:pPr>
    </w:p>
    <w:p w:rsidR="002B1782" w:rsidRDefault="002B1782">
      <w:pPr>
        <w:spacing w:line="254" w:lineRule="exact"/>
        <w:rPr>
          <w:sz w:val="20"/>
          <w:szCs w:val="20"/>
        </w:rPr>
      </w:pPr>
    </w:p>
    <w:p w:rsidR="002B1782" w:rsidRDefault="00770A1E">
      <w:pPr>
        <w:ind w:left="120"/>
        <w:rPr>
          <w:sz w:val="20"/>
          <w:szCs w:val="20"/>
        </w:rPr>
      </w:pPr>
      <w:r>
        <w:rPr>
          <w:rFonts w:eastAsia="Times New Roman"/>
          <w:color w:val="191919"/>
          <w:sz w:val="28"/>
          <w:szCs w:val="28"/>
        </w:rPr>
        <w:t>Ценность фигур. Единица измерения ценности. Изменение ценности</w:t>
      </w:r>
    </w:p>
    <w:p w:rsidR="002B1782" w:rsidRDefault="00770A1E">
      <w:pPr>
        <w:numPr>
          <w:ilvl w:val="0"/>
          <w:numId w:val="10"/>
        </w:numPr>
        <w:tabs>
          <w:tab w:val="left" w:pos="320"/>
        </w:tabs>
        <w:ind w:left="320" w:hanging="207"/>
        <w:rPr>
          <w:rFonts w:eastAsia="Times New Roman"/>
          <w:color w:val="191919"/>
          <w:sz w:val="28"/>
          <w:szCs w:val="28"/>
        </w:rPr>
      </w:pPr>
      <w:r>
        <w:rPr>
          <w:rFonts w:eastAsia="Times New Roman"/>
          <w:color w:val="191919"/>
          <w:sz w:val="28"/>
          <w:szCs w:val="28"/>
        </w:rPr>
        <w:t>зависимости от ситуации на доске. Размен. Равноценный и неравноценный размен. Материальный перевес, качество.</w:t>
      </w:r>
    </w:p>
    <w:p w:rsidR="002B1782" w:rsidRDefault="002B1782">
      <w:pPr>
        <w:spacing w:line="4" w:lineRule="exact"/>
        <w:rPr>
          <w:rFonts w:eastAsia="Times New Roman"/>
          <w:color w:val="191919"/>
          <w:sz w:val="28"/>
          <w:szCs w:val="28"/>
        </w:rPr>
      </w:pPr>
    </w:p>
    <w:p w:rsidR="002B1782" w:rsidRDefault="00770A1E">
      <w:pPr>
        <w:ind w:left="120"/>
        <w:rPr>
          <w:rFonts w:eastAsia="Times New Roman"/>
          <w:color w:val="191919"/>
          <w:sz w:val="28"/>
          <w:szCs w:val="28"/>
        </w:rPr>
      </w:pPr>
      <w:r>
        <w:rPr>
          <w:rFonts w:eastAsia="Times New Roman"/>
          <w:b/>
          <w:bCs/>
          <w:color w:val="191919"/>
          <w:sz w:val="28"/>
          <w:szCs w:val="28"/>
        </w:rPr>
        <w:t>Общие принципы разыгрывания дебюта (</w:t>
      </w:r>
      <w:r>
        <w:rPr>
          <w:rFonts w:eastAsia="Times New Roman"/>
          <w:b/>
          <w:bCs/>
          <w:color w:val="191919"/>
          <w:sz w:val="28"/>
          <w:szCs w:val="28"/>
        </w:rPr>
        <w:t>10ч)</w:t>
      </w:r>
    </w:p>
    <w:p w:rsidR="002B1782" w:rsidRDefault="002B1782">
      <w:pPr>
        <w:spacing w:line="8" w:lineRule="exact"/>
        <w:rPr>
          <w:rFonts w:eastAsia="Times New Roman"/>
          <w:color w:val="191919"/>
          <w:sz w:val="28"/>
          <w:szCs w:val="28"/>
        </w:rPr>
      </w:pPr>
    </w:p>
    <w:p w:rsidR="002B1782" w:rsidRDefault="00770A1E">
      <w:pPr>
        <w:spacing w:line="234" w:lineRule="auto"/>
        <w:ind w:left="120"/>
        <w:rPr>
          <w:rFonts w:eastAsia="Times New Roman"/>
          <w:color w:val="191919"/>
          <w:sz w:val="28"/>
          <w:szCs w:val="28"/>
        </w:rPr>
      </w:pPr>
      <w:r>
        <w:rPr>
          <w:rFonts w:eastAsia="Times New Roman"/>
          <w:color w:val="191919"/>
          <w:sz w:val="28"/>
          <w:szCs w:val="28"/>
        </w:rPr>
        <w:t>Мобилизация фигур, безопасность короля, борьба за центр и расположение пешек в дебюте. Классификация дебютов. Анализ учебных партий. Раннее развитие ферзя.</w:t>
      </w:r>
    </w:p>
    <w:p w:rsidR="002B1782" w:rsidRDefault="002B1782">
      <w:pPr>
        <w:spacing w:line="4" w:lineRule="exact"/>
        <w:rPr>
          <w:rFonts w:eastAsia="Times New Roman"/>
          <w:color w:val="191919"/>
          <w:sz w:val="28"/>
          <w:szCs w:val="28"/>
        </w:rPr>
      </w:pPr>
    </w:p>
    <w:p w:rsidR="002B1782" w:rsidRDefault="00770A1E">
      <w:pPr>
        <w:ind w:left="120"/>
        <w:rPr>
          <w:rFonts w:eastAsia="Times New Roman"/>
          <w:color w:val="191919"/>
          <w:sz w:val="28"/>
          <w:szCs w:val="28"/>
        </w:rPr>
      </w:pPr>
      <w:r>
        <w:rPr>
          <w:rFonts w:eastAsia="Times New Roman"/>
          <w:color w:val="191919"/>
          <w:sz w:val="28"/>
          <w:szCs w:val="28"/>
        </w:rPr>
        <w:t>Дебютные ловушки</w:t>
      </w: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91" w:lineRule="exact"/>
        <w:rPr>
          <w:sz w:val="20"/>
          <w:szCs w:val="20"/>
        </w:rPr>
      </w:pPr>
    </w:p>
    <w:p w:rsidR="002B1782" w:rsidRDefault="00770A1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Учебно - тематическое планирование</w:t>
      </w:r>
    </w:p>
    <w:p w:rsidR="002B1782" w:rsidRDefault="00770A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1944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4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6.55pt" to="487.75pt,16.5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1883410</wp:posOffset>
                </wp:positionV>
                <wp:extent cx="61944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4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48.3pt" to="487.75pt,148.3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207010</wp:posOffset>
                </wp:positionV>
                <wp:extent cx="0" cy="33470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47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16.3pt" to="0.2pt,279.8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207010</wp:posOffset>
                </wp:positionV>
                <wp:extent cx="0" cy="334708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47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.25pt,16.3pt" to="48.25pt,279.8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207010</wp:posOffset>
                </wp:positionV>
                <wp:extent cx="0" cy="334708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47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5.05pt,16.3pt" to="275.05pt,279.8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207010</wp:posOffset>
                </wp:positionV>
                <wp:extent cx="0" cy="334708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47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7.5pt,16.3pt" to="487.5pt,279.85pt" o:allowincell="f" strokecolor="#000000" strokeweight="0.4799pt"/>
            </w:pict>
          </mc:Fallback>
        </mc:AlternateContent>
      </w:r>
    </w:p>
    <w:p w:rsidR="002B1782" w:rsidRDefault="002B1782">
      <w:pPr>
        <w:spacing w:line="31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900"/>
        <w:gridCol w:w="1340"/>
        <w:gridCol w:w="740"/>
        <w:gridCol w:w="580"/>
        <w:gridCol w:w="1140"/>
        <w:gridCol w:w="1500"/>
        <w:gridCol w:w="1620"/>
      </w:tblGrid>
      <w:tr w:rsidR="002B1782">
        <w:trPr>
          <w:trHeight w:val="323"/>
        </w:trPr>
        <w:tc>
          <w:tcPr>
            <w:tcW w:w="940" w:type="dxa"/>
            <w:vAlign w:val="bottom"/>
          </w:tcPr>
          <w:p w:rsidR="002B1782" w:rsidRDefault="00770A1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№п\п</w:t>
            </w:r>
          </w:p>
        </w:tc>
        <w:tc>
          <w:tcPr>
            <w:tcW w:w="1900" w:type="dxa"/>
            <w:vAlign w:val="bottom"/>
          </w:tcPr>
          <w:p w:rsidR="002B1782" w:rsidRDefault="00770A1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3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количество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2B1782">
        <w:trPr>
          <w:trHeight w:val="311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2B1782">
        <w:trPr>
          <w:trHeight w:val="313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Ι</w:t>
            </w:r>
          </w:p>
        </w:tc>
        <w:tc>
          <w:tcPr>
            <w:tcW w:w="398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Шахматная доска и фигуры.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6"/>
        </w:trPr>
        <w:tc>
          <w:tcPr>
            <w:tcW w:w="9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4"/>
            <w:vAlign w:val="bottom"/>
          </w:tcPr>
          <w:p w:rsidR="002B1782" w:rsidRDefault="00770A1E">
            <w:pPr>
              <w:spacing w:line="30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Шахматная  доска.  Поля,  линии.</w:t>
            </w:r>
          </w:p>
        </w:tc>
        <w:tc>
          <w:tcPr>
            <w:tcW w:w="1140" w:type="dxa"/>
            <w:vAlign w:val="bottom"/>
          </w:tcPr>
          <w:p w:rsidR="002B1782" w:rsidRDefault="00770A1E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vAlign w:val="bottom"/>
          </w:tcPr>
          <w:p w:rsidR="002B1782" w:rsidRDefault="00770A1E">
            <w:pPr>
              <w:spacing w:line="30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5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Обозначение полей и линий.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1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4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Легенда о возникновении шахмат.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0"/>
        </w:trPr>
        <w:tc>
          <w:tcPr>
            <w:tcW w:w="9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2B1782" w:rsidRDefault="00770A1E">
            <w:pPr>
              <w:spacing w:line="31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Шахматные</w:t>
            </w:r>
          </w:p>
        </w:tc>
        <w:tc>
          <w:tcPr>
            <w:tcW w:w="1340" w:type="dxa"/>
            <w:vAlign w:val="bottom"/>
          </w:tcPr>
          <w:p w:rsidR="002B1782" w:rsidRDefault="00770A1E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фигуры</w:t>
            </w:r>
          </w:p>
        </w:tc>
        <w:tc>
          <w:tcPr>
            <w:tcW w:w="740" w:type="dxa"/>
            <w:vAlign w:val="bottom"/>
          </w:tcPr>
          <w:p w:rsidR="002B1782" w:rsidRDefault="00770A1E">
            <w:pPr>
              <w:spacing w:line="31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и</w:t>
            </w:r>
          </w:p>
        </w:tc>
        <w:tc>
          <w:tcPr>
            <w:tcW w:w="580" w:type="dxa"/>
            <w:vAlign w:val="bottom"/>
          </w:tcPr>
          <w:p w:rsidR="002B1782" w:rsidRDefault="00770A1E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их</w:t>
            </w:r>
          </w:p>
        </w:tc>
        <w:tc>
          <w:tcPr>
            <w:tcW w:w="1140" w:type="dxa"/>
            <w:vAlign w:val="bottom"/>
          </w:tcPr>
          <w:p w:rsidR="002B1782" w:rsidRDefault="00770A1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vAlign w:val="bottom"/>
          </w:tcPr>
          <w:p w:rsidR="002B1782" w:rsidRDefault="00770A1E">
            <w:pPr>
              <w:spacing w:line="31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2"/>
        </w:trPr>
        <w:tc>
          <w:tcPr>
            <w:tcW w:w="9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2B1782" w:rsidRDefault="00770A1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обозначения.</w:t>
            </w:r>
          </w:p>
        </w:tc>
        <w:tc>
          <w:tcPr>
            <w:tcW w:w="13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</w:tbl>
    <w:p w:rsidR="002B1782" w:rsidRDefault="00770A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-1458595</wp:posOffset>
                </wp:positionV>
                <wp:extent cx="0" cy="31362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5.05pt,-114.8499pt" to="345.05pt,132.1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5266055</wp:posOffset>
                </wp:positionH>
                <wp:positionV relativeFrom="paragraph">
                  <wp:posOffset>-1458595</wp:posOffset>
                </wp:positionV>
                <wp:extent cx="0" cy="31362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4.65pt,-114.8499pt" to="414.65pt,132.1pt" o:allowincell="f" strokecolor="#000000" strokeweight="0.48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800"/>
        <w:gridCol w:w="960"/>
        <w:gridCol w:w="1320"/>
        <w:gridCol w:w="1980"/>
      </w:tblGrid>
      <w:tr w:rsidR="002B1782">
        <w:trPr>
          <w:trHeight w:val="323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ΙΙ</w:t>
            </w: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Ходы и взятие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фигур.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B1782">
        <w:trPr>
          <w:trHeight w:val="306"/>
        </w:trPr>
        <w:tc>
          <w:tcPr>
            <w:tcW w:w="7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2B1782" w:rsidRDefault="00770A1E">
            <w:pPr>
              <w:spacing w:line="30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Ходы и взятия ладьи, слона, ферзя,</w:t>
            </w:r>
          </w:p>
        </w:tc>
        <w:tc>
          <w:tcPr>
            <w:tcW w:w="960" w:type="dxa"/>
            <w:vAlign w:val="bottom"/>
          </w:tcPr>
          <w:p w:rsidR="002B1782" w:rsidRDefault="00770A1E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vAlign w:val="bottom"/>
          </w:tcPr>
          <w:p w:rsidR="002B1782" w:rsidRDefault="00770A1E">
            <w:pPr>
              <w:spacing w:line="305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6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короля и пешки.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9"/>
        </w:trPr>
        <w:tc>
          <w:tcPr>
            <w:tcW w:w="7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2B1782" w:rsidRDefault="00770A1E">
            <w:pPr>
              <w:spacing w:line="30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Ударность  иподвижность  фигур  в</w:t>
            </w:r>
          </w:p>
        </w:tc>
        <w:tc>
          <w:tcPr>
            <w:tcW w:w="960" w:type="dxa"/>
            <w:vAlign w:val="bottom"/>
          </w:tcPr>
          <w:p w:rsidR="002B1782" w:rsidRDefault="00770A1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vAlign w:val="bottom"/>
          </w:tcPr>
          <w:p w:rsidR="002B1782" w:rsidRDefault="00770A1E">
            <w:pPr>
              <w:spacing w:line="30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2"/>
        </w:trPr>
        <w:tc>
          <w:tcPr>
            <w:tcW w:w="7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2B1782" w:rsidRDefault="00770A1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зависимости   от   положения   на</w:t>
            </w:r>
          </w:p>
        </w:tc>
        <w:tc>
          <w:tcPr>
            <w:tcW w:w="9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5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доске.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2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Угроза,нападение, защита.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9"/>
        </w:trPr>
        <w:tc>
          <w:tcPr>
            <w:tcW w:w="7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2B1782" w:rsidRDefault="00770A1E">
            <w:pPr>
              <w:spacing w:line="30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Превращение и взятие на проходе</w:t>
            </w:r>
          </w:p>
        </w:tc>
        <w:tc>
          <w:tcPr>
            <w:tcW w:w="960" w:type="dxa"/>
            <w:vAlign w:val="bottom"/>
          </w:tcPr>
          <w:p w:rsidR="002B1782" w:rsidRDefault="00770A1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vAlign w:val="bottom"/>
          </w:tcPr>
          <w:p w:rsidR="002B1782" w:rsidRDefault="00770A1E">
            <w:pPr>
              <w:spacing w:line="30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</w:tbl>
    <w:p w:rsidR="002B1782" w:rsidRDefault="00770A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19442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4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6pt" to="487.75pt,0.6pt" o:allowincell="f" strokecolor="#000000" strokeweight="0.4799pt"/>
            </w:pict>
          </mc:Fallback>
        </mc:AlternateContent>
      </w:r>
    </w:p>
    <w:p w:rsidR="002B1782" w:rsidRDefault="002B1782">
      <w:pPr>
        <w:sectPr w:rsidR="002B1782">
          <w:pgSz w:w="16840" w:h="11906" w:orient="landscape"/>
          <w:pgMar w:top="1440" w:right="1158" w:bottom="521" w:left="1020" w:header="0" w:footer="0" w:gutter="0"/>
          <w:cols w:space="720" w:equalWidth="0">
            <w:col w:w="14660"/>
          </w:cols>
        </w:sectPr>
      </w:pPr>
    </w:p>
    <w:p w:rsidR="002B1782" w:rsidRDefault="002B178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400"/>
        <w:gridCol w:w="1360"/>
        <w:gridCol w:w="780"/>
        <w:gridCol w:w="1000"/>
        <w:gridCol w:w="1400"/>
        <w:gridCol w:w="1380"/>
        <w:gridCol w:w="1460"/>
      </w:tblGrid>
      <w:tr w:rsidR="002B1782">
        <w:trPr>
          <w:trHeight w:val="32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пешкой.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Значениекороля.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Короткая и длинная рокировка.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Начальная позиция.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2B1782">
        <w:trPr>
          <w:trHeight w:val="3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Записьшахматных позиций.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Практическая игра.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2B1782">
        <w:trPr>
          <w:trHeight w:val="31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ΙΙΙ</w:t>
            </w:r>
          </w:p>
        </w:tc>
        <w:tc>
          <w:tcPr>
            <w:tcW w:w="1400" w:type="dxa"/>
            <w:vAlign w:val="bottom"/>
          </w:tcPr>
          <w:p w:rsidR="002B1782" w:rsidRDefault="00770A1E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Цель  и</w:t>
            </w:r>
          </w:p>
        </w:tc>
        <w:tc>
          <w:tcPr>
            <w:tcW w:w="1360" w:type="dxa"/>
            <w:vAlign w:val="bottom"/>
          </w:tcPr>
          <w:p w:rsidR="002B1782" w:rsidRDefault="00770A1E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шахматной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партии.  Понятия  «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шах»,  «мат»,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«пат».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Способы защиты от шаха.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Открытый, двойной шах.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Мат.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Сходствои</w:t>
            </w:r>
          </w:p>
        </w:tc>
        <w:tc>
          <w:tcPr>
            <w:tcW w:w="2140" w:type="dxa"/>
            <w:gridSpan w:val="2"/>
            <w:vAlign w:val="bottom"/>
          </w:tcPr>
          <w:p w:rsidR="002B1782" w:rsidRDefault="00770A1E">
            <w:pPr>
              <w:spacing w:line="30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различие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между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понятиями шаха и мата.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Алгоритм решения задач на мат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один ход.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Пат.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 xml:space="preserve">«Бешеные» </w:t>
            </w:r>
            <w:r>
              <w:rPr>
                <w:rFonts w:eastAsia="Times New Roman"/>
                <w:color w:val="191919"/>
                <w:sz w:val="28"/>
                <w:szCs w:val="28"/>
              </w:rPr>
              <w:t>фигуры.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Сходство</w:t>
            </w:r>
          </w:p>
        </w:tc>
        <w:tc>
          <w:tcPr>
            <w:tcW w:w="2140" w:type="dxa"/>
            <w:gridSpan w:val="2"/>
            <w:vAlign w:val="bottom"/>
          </w:tcPr>
          <w:p w:rsidR="002B1782" w:rsidRDefault="00770A1E">
            <w:pPr>
              <w:spacing w:line="30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и    различие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между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понятиями мата и пата.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Выигрыш,  ничья,  виды  ничьей  (в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том числе вечный шах).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Правила шахматных соревнований.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Шахматные часы.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ΙѴ</w:t>
            </w: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Запись шахматных ходов.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B1782" w:rsidRDefault="00770A1E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Принцип</w:t>
            </w:r>
          </w:p>
        </w:tc>
        <w:tc>
          <w:tcPr>
            <w:tcW w:w="1360" w:type="dxa"/>
            <w:vAlign w:val="bottom"/>
          </w:tcPr>
          <w:p w:rsidR="002B1782" w:rsidRDefault="00770A1E">
            <w:pPr>
              <w:spacing w:line="30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записи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перемещения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фигуры.</w:t>
            </w:r>
          </w:p>
        </w:tc>
        <w:tc>
          <w:tcPr>
            <w:tcW w:w="1360" w:type="dxa"/>
            <w:vAlign w:val="bottom"/>
          </w:tcPr>
          <w:p w:rsidR="002B1782" w:rsidRDefault="00770A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Условные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обозначения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перемещения, взятия, рокировки.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</w:tbl>
    <w:p w:rsidR="002B1782" w:rsidRDefault="002B1782">
      <w:pPr>
        <w:sectPr w:rsidR="002B1782">
          <w:pgSz w:w="16840" w:h="11906" w:orient="landscape"/>
          <w:pgMar w:top="1440" w:right="1440" w:bottom="425" w:left="1020" w:header="0" w:footer="0" w:gutter="0"/>
          <w:cols w:space="720" w:equalWidth="0">
            <w:col w:w="14378"/>
          </w:cols>
        </w:sectPr>
      </w:pPr>
    </w:p>
    <w:p w:rsidR="002B1782" w:rsidRDefault="002B178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500"/>
        <w:gridCol w:w="1320"/>
        <w:gridCol w:w="660"/>
        <w:gridCol w:w="1060"/>
        <w:gridCol w:w="1400"/>
        <w:gridCol w:w="1380"/>
        <w:gridCol w:w="1460"/>
      </w:tblGrid>
      <w:tr w:rsidR="002B1782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Полнаяикраткаянотация.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Шахматный диктант.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Ѵ</w:t>
            </w:r>
          </w:p>
        </w:tc>
        <w:tc>
          <w:tcPr>
            <w:tcW w:w="1500" w:type="dxa"/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Ценность</w:t>
            </w:r>
          </w:p>
        </w:tc>
        <w:tc>
          <w:tcPr>
            <w:tcW w:w="1980" w:type="dxa"/>
            <w:gridSpan w:val="2"/>
            <w:vAlign w:val="bottom"/>
          </w:tcPr>
          <w:p w:rsidR="002B1782" w:rsidRDefault="00770A1E">
            <w:pPr>
              <w:spacing w:line="31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шахматных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фигур.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Нападение и защита, размен.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B1782" w:rsidRDefault="00770A1E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Ценность</w:t>
            </w:r>
          </w:p>
        </w:tc>
        <w:tc>
          <w:tcPr>
            <w:tcW w:w="1320" w:type="dxa"/>
            <w:vAlign w:val="bottom"/>
          </w:tcPr>
          <w:p w:rsidR="002B1782" w:rsidRDefault="00770A1E">
            <w:pPr>
              <w:spacing w:line="30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фигур.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Единица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измерения</w:t>
            </w:r>
          </w:p>
        </w:tc>
        <w:tc>
          <w:tcPr>
            <w:tcW w:w="1320" w:type="dxa"/>
            <w:vAlign w:val="bottom"/>
          </w:tcPr>
          <w:p w:rsidR="002B1782" w:rsidRDefault="00770A1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w w:val="98"/>
                <w:sz w:val="28"/>
                <w:szCs w:val="28"/>
              </w:rPr>
              <w:t>ценности.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Изменение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ценности</w:t>
            </w:r>
          </w:p>
        </w:tc>
        <w:tc>
          <w:tcPr>
            <w:tcW w:w="13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в   зависимости   от   ситуации   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доске.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B1782" w:rsidRDefault="00770A1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Размен.</w:t>
            </w:r>
          </w:p>
        </w:tc>
        <w:tc>
          <w:tcPr>
            <w:tcW w:w="1980" w:type="dxa"/>
            <w:gridSpan w:val="2"/>
            <w:vAlign w:val="bottom"/>
          </w:tcPr>
          <w:p w:rsidR="002B1782" w:rsidRDefault="00770A1E">
            <w:pPr>
              <w:spacing w:line="30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Равноценный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неравноценный</w:t>
            </w:r>
          </w:p>
        </w:tc>
        <w:tc>
          <w:tcPr>
            <w:tcW w:w="6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размен.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Материальный перевес, качество.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ѴΙ</w:t>
            </w:r>
          </w:p>
        </w:tc>
        <w:tc>
          <w:tcPr>
            <w:tcW w:w="454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Общие принципы разыгрывания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B1782">
        <w:trPr>
          <w:trHeight w:val="32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дебюта.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2B1782" w:rsidRDefault="00770A1E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Мобилизация  фигур,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w w:val="99"/>
                <w:sz w:val="28"/>
                <w:szCs w:val="28"/>
              </w:rPr>
              <w:t>безопасность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2B1782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короля,    борьба    за    центр   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расположение пешек в дебюте.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Классификация дебютов.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Анализ учебных партий.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Раннее развитие ферзя.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4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ectPr w:rsidR="002B1782">
          <w:pgSz w:w="16840" w:h="11906" w:orient="landscape"/>
          <w:pgMar w:top="1440" w:right="1440" w:bottom="516" w:left="1020" w:header="0" w:footer="0" w:gutter="0"/>
          <w:cols w:space="720" w:equalWidth="0">
            <w:col w:w="14378"/>
          </w:cols>
        </w:sect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341" w:lineRule="exact"/>
        <w:rPr>
          <w:sz w:val="20"/>
          <w:szCs w:val="20"/>
        </w:rPr>
      </w:pPr>
    </w:p>
    <w:p w:rsidR="002B1782" w:rsidRDefault="002B1782">
      <w:pPr>
        <w:sectPr w:rsidR="002B1782">
          <w:type w:val="continuous"/>
          <w:pgSz w:w="16840" w:h="11906" w:orient="landscape"/>
          <w:pgMar w:top="1440" w:right="1440" w:bottom="516" w:left="1020" w:header="0" w:footer="0" w:gutter="0"/>
          <w:cols w:space="720" w:equalWidth="0">
            <w:col w:w="14378"/>
          </w:cols>
        </w:sectPr>
      </w:pPr>
    </w:p>
    <w:p w:rsidR="00750459" w:rsidRDefault="00750459" w:rsidP="0075045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Содержание тем программы и формируемых навыков</w:t>
      </w: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36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520"/>
        <w:gridCol w:w="260"/>
        <w:gridCol w:w="2300"/>
        <w:gridCol w:w="1040"/>
        <w:gridCol w:w="560"/>
        <w:gridCol w:w="160"/>
        <w:gridCol w:w="700"/>
        <w:gridCol w:w="1740"/>
        <w:gridCol w:w="2480"/>
        <w:gridCol w:w="1960"/>
        <w:gridCol w:w="340"/>
        <w:gridCol w:w="30"/>
      </w:tblGrid>
      <w:tr w:rsidR="002B1782">
        <w:trPr>
          <w:trHeight w:val="90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B1782" w:rsidRDefault="00770A1E">
            <w:pPr>
              <w:ind w:left="44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20"/>
                <w:szCs w:val="20"/>
              </w:rPr>
              <w:t>ествочасов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4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46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№п\п</w:t>
            </w:r>
          </w:p>
        </w:tc>
        <w:tc>
          <w:tcPr>
            <w:tcW w:w="15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right="1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extDirection w:val="btLr"/>
            <w:vAlign w:val="bottom"/>
          </w:tcPr>
          <w:p w:rsidR="002B1782" w:rsidRDefault="00770A1E">
            <w:pPr>
              <w:ind w:left="23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28"/>
                <w:szCs w:val="28"/>
              </w:rPr>
              <w:t>аудиторныеколич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B1782" w:rsidRDefault="00770A1E">
            <w:pPr>
              <w:ind w:left="35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28"/>
                <w:szCs w:val="28"/>
              </w:rPr>
              <w:t>внеаудиторные</w:t>
            </w:r>
          </w:p>
        </w:tc>
        <w:tc>
          <w:tcPr>
            <w:tcW w:w="1740" w:type="dxa"/>
            <w:vMerge w:val="restart"/>
            <w:textDirection w:val="btLr"/>
            <w:vAlign w:val="bottom"/>
          </w:tcPr>
          <w:p w:rsidR="002B1782" w:rsidRDefault="00770A1E">
            <w:pPr>
              <w:ind w:left="91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4"/>
                <w:szCs w:val="14"/>
              </w:rPr>
              <w:t>Характеристикадеятельностиучащихся</w:t>
            </w:r>
          </w:p>
        </w:tc>
        <w:tc>
          <w:tcPr>
            <w:tcW w:w="2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41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0" w:type="dxa"/>
            <w:vMerge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560" w:type="dxa"/>
            <w:vMerge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57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0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Ι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Шахматная доска и фигуры.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0" w:type="dxa"/>
            <w:vAlign w:val="bottom"/>
          </w:tcPr>
          <w:p w:rsidR="002B1782" w:rsidRDefault="00770A1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Личностные результаты: </w:t>
            </w:r>
            <w:r>
              <w:rPr>
                <w:rFonts w:eastAsia="Times New Roman"/>
                <w:sz w:val="28"/>
                <w:szCs w:val="28"/>
              </w:rPr>
              <w:t>повышение мотивации к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5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изучению   шахмат,   ориентация   на   понимание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8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Шахматная доска. Поля, линии.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0" w:type="dxa"/>
            <w:vAlign w:val="bottom"/>
          </w:tcPr>
          <w:p w:rsidR="002B1782" w:rsidRDefault="00770A1E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Обозначение полей и линий.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 успеха при игре в</w:t>
            </w:r>
            <w:r>
              <w:rPr>
                <w:rFonts w:eastAsia="Times New Roman"/>
                <w:sz w:val="28"/>
                <w:szCs w:val="28"/>
              </w:rPr>
              <w:t xml:space="preserve"> шахматы.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5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Познавательные  УУД:   </w:t>
            </w:r>
            <w:r>
              <w:rPr>
                <w:rFonts w:eastAsia="Times New Roman"/>
                <w:sz w:val="28"/>
                <w:szCs w:val="28"/>
              </w:rPr>
              <w:t>определять,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eastAsia="Times New Roman"/>
                <w:sz w:val="28"/>
                <w:szCs w:val="28"/>
              </w:rPr>
              <w:t>различать,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8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B1782" w:rsidRDefault="00770A1E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Легенда</w:t>
            </w:r>
          </w:p>
        </w:tc>
        <w:tc>
          <w:tcPr>
            <w:tcW w:w="260" w:type="dxa"/>
            <w:vAlign w:val="bottom"/>
          </w:tcPr>
          <w:p w:rsidR="002B1782" w:rsidRDefault="00770A1E">
            <w:pPr>
              <w:spacing w:line="28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8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возникновении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0" w:type="dxa"/>
            <w:vAlign w:val="bottom"/>
          </w:tcPr>
          <w:p w:rsidR="002B1782" w:rsidRDefault="00770A1E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5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шахмат.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называть термины: белое и чёрное поле; овладевать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6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B1782" w:rsidRDefault="00770A1E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w w:val="99"/>
                <w:sz w:val="28"/>
                <w:szCs w:val="28"/>
              </w:rPr>
              <w:t>Шахматные</w:t>
            </w:r>
          </w:p>
        </w:tc>
        <w:tc>
          <w:tcPr>
            <w:tcW w:w="260" w:type="dxa"/>
            <w:vAlign w:val="bottom"/>
          </w:tcPr>
          <w:p w:rsidR="002B1782" w:rsidRDefault="002B1782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6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фигуры   и   их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0" w:type="dxa"/>
            <w:vAlign w:val="bottom"/>
          </w:tcPr>
          <w:p w:rsidR="002B1782" w:rsidRDefault="00770A1E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2B1782" w:rsidRDefault="00770A1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начальными</w:t>
            </w:r>
          </w:p>
        </w:tc>
        <w:tc>
          <w:tcPr>
            <w:tcW w:w="478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сведениями  об  изучаемом  объекте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обозначения.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(шахматах), ориентироваться на шахматной доске.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0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Регулятивные УУД</w:t>
            </w:r>
            <w:r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19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уметь работать по предложенным инструкциям.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Коммуникативные УУД:</w:t>
            </w:r>
          </w:p>
        </w:tc>
        <w:tc>
          <w:tcPr>
            <w:tcW w:w="19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1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Планирование учебного сотрудничества с учителем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 </w:t>
            </w:r>
            <w:r>
              <w:rPr>
                <w:rFonts w:eastAsia="Times New Roman"/>
                <w:sz w:val="28"/>
                <w:szCs w:val="28"/>
              </w:rPr>
              <w:t xml:space="preserve"> сверстниками,   определение   целей,   функций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участников, способов взаимодействия.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1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ΙΙ</w:t>
            </w:r>
          </w:p>
        </w:tc>
        <w:tc>
          <w:tcPr>
            <w:tcW w:w="4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Ходы и взятие фигур.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Предметные результаты:</w:t>
            </w:r>
          </w:p>
        </w:tc>
        <w:tc>
          <w:tcPr>
            <w:tcW w:w="19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0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Ходы  и  взятия  ладьи,  слона,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0" w:type="dxa"/>
            <w:vAlign w:val="bottom"/>
          </w:tcPr>
          <w:p w:rsidR="002B1782" w:rsidRDefault="00770A1E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уметь различать горизонтали, вертикали,диагонали,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ферзя,</w:t>
            </w:r>
            <w:r>
              <w:rPr>
                <w:rFonts w:eastAsia="Times New Roman"/>
                <w:color w:val="191919"/>
                <w:sz w:val="28"/>
                <w:szCs w:val="28"/>
              </w:rPr>
              <w:t xml:space="preserve"> короля и пешки.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знать названия, ходы шахматных фигур.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0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Ударность иподвижность фигур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0" w:type="dxa"/>
            <w:vAlign w:val="bottom"/>
          </w:tcPr>
          <w:p w:rsidR="002B1782" w:rsidRDefault="00770A1E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B1782" w:rsidRDefault="00770A1E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2480" w:type="dxa"/>
            <w:vAlign w:val="bottom"/>
          </w:tcPr>
          <w:p w:rsidR="002B1782" w:rsidRDefault="00770A1E">
            <w:pPr>
              <w:spacing w:line="29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результаты:</w:t>
            </w:r>
          </w:p>
        </w:tc>
        <w:tc>
          <w:tcPr>
            <w:tcW w:w="1960" w:type="dxa"/>
            <w:vAlign w:val="bottom"/>
          </w:tcPr>
          <w:p w:rsidR="002B1782" w:rsidRDefault="00770A1E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определять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9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и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3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в зависимости от положения на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высказывать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  руководством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  самые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</w:tbl>
    <w:p w:rsidR="002B1782" w:rsidRDefault="00770A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8887460</wp:posOffset>
                </wp:positionH>
                <wp:positionV relativeFrom="paragraph">
                  <wp:posOffset>-2661285</wp:posOffset>
                </wp:positionV>
                <wp:extent cx="1206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699.8pt;margin-top:-209.5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2B1782" w:rsidRDefault="002B1782">
      <w:pPr>
        <w:sectPr w:rsidR="002B1782">
          <w:pgSz w:w="16840" w:h="11906" w:orient="landscape"/>
          <w:pgMar w:top="1440" w:right="1440" w:bottom="538" w:left="1020" w:header="0" w:footer="0" w:gutter="0"/>
          <w:cols w:space="720" w:equalWidth="0">
            <w:col w:w="14378"/>
          </w:cols>
        </w:sectPr>
      </w:pPr>
    </w:p>
    <w:p w:rsidR="002B1782" w:rsidRDefault="002B178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40"/>
        <w:gridCol w:w="400"/>
        <w:gridCol w:w="1300"/>
        <w:gridCol w:w="940"/>
        <w:gridCol w:w="1040"/>
        <w:gridCol w:w="720"/>
        <w:gridCol w:w="700"/>
        <w:gridCol w:w="1960"/>
        <w:gridCol w:w="2320"/>
        <w:gridCol w:w="1900"/>
        <w:gridCol w:w="340"/>
        <w:gridCol w:w="30"/>
      </w:tblGrid>
      <w:tr w:rsidR="002B1782">
        <w:trPr>
          <w:trHeight w:val="32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доске.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простые общие для всех людей правила поведения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1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Угроза,нападение, защита.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vAlign w:val="bottom"/>
          </w:tcPr>
          <w:p w:rsidR="002B1782" w:rsidRDefault="00770A1E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сотрудничестве (этические нормы).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vAlign w:val="bottom"/>
          </w:tcPr>
          <w:p w:rsidR="002B1782" w:rsidRDefault="00770A1E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Метапредметны результаты:</w:t>
            </w:r>
          </w:p>
        </w:tc>
        <w:tc>
          <w:tcPr>
            <w:tcW w:w="19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0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Превращение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и   взятие   на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vAlign w:val="bottom"/>
          </w:tcPr>
          <w:p w:rsidR="002B1782" w:rsidRDefault="00770A1E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РегулятивныеУУД: </w:t>
            </w:r>
            <w:r>
              <w:rPr>
                <w:rFonts w:eastAsia="Times New Roman"/>
                <w:w w:val="99"/>
                <w:sz w:val="28"/>
                <w:szCs w:val="28"/>
              </w:rPr>
              <w:t>определять и формулировать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 xml:space="preserve">проходе </w:t>
            </w:r>
            <w:r>
              <w:rPr>
                <w:rFonts w:eastAsia="Times New Roman"/>
                <w:color w:val="191919"/>
                <w:sz w:val="28"/>
                <w:szCs w:val="28"/>
              </w:rPr>
              <w:t>пешкой.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 деятельности с помощью учителя.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2B1782" w:rsidRDefault="00770A1E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Значениекороля.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Познавательные  УУД:  </w:t>
            </w:r>
            <w:r>
              <w:rPr>
                <w:rFonts w:eastAsia="Times New Roman"/>
                <w:sz w:val="28"/>
                <w:szCs w:val="28"/>
              </w:rPr>
              <w:t>ориентироваться  в  своей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5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системе знаний: отличать новое от уже известного с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Короткая и длинная рокировка.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4280" w:type="dxa"/>
            <w:gridSpan w:val="2"/>
            <w:vMerge w:val="restart"/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помощью учителя.</w:t>
            </w:r>
          </w:p>
        </w:tc>
        <w:tc>
          <w:tcPr>
            <w:tcW w:w="1900" w:type="dxa"/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6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2B1782" w:rsidRDefault="00770A1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Начальная позиция.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gridSpan w:val="2"/>
            <w:vMerge/>
            <w:vAlign w:val="bottom"/>
          </w:tcPr>
          <w:p w:rsidR="002B1782" w:rsidRDefault="002B1782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2B1782" w:rsidRDefault="002B178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4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4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65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Коммуникативные УУД: </w:t>
            </w:r>
            <w:r>
              <w:rPr>
                <w:rFonts w:eastAsia="Times New Roman"/>
                <w:sz w:val="28"/>
                <w:szCs w:val="28"/>
              </w:rPr>
              <w:t>донести свою позицию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5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/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Записьшахматных позиций.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/>
        </w:tc>
        <w:tc>
          <w:tcPr>
            <w:tcW w:w="65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B1782" w:rsidRDefault="002B1782"/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5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4"/>
                <w:szCs w:val="4"/>
              </w:rPr>
            </w:pPr>
          </w:p>
        </w:tc>
        <w:tc>
          <w:tcPr>
            <w:tcW w:w="6180" w:type="dxa"/>
            <w:gridSpan w:val="3"/>
            <w:vMerge w:val="restart"/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других. Слушать и понимать речь других.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0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Практическая игра.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1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ΙΙΙ</w:t>
            </w: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Цель и результат шахматной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Предметные   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результаты:    </w:t>
            </w:r>
            <w:r>
              <w:rPr>
                <w:rFonts w:eastAsia="Times New Roman"/>
                <w:sz w:val="28"/>
                <w:szCs w:val="28"/>
              </w:rPr>
              <w:t>уметь    различать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партии. Понятия «шах»,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горизонтали,вертикали.Диагонали,знать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«мат», «пат».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vAlign w:val="bottom"/>
          </w:tcPr>
          <w:p w:rsidR="002B1782" w:rsidRDefault="00770A1E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названия, ходы шахматных фигур.</w:t>
            </w:r>
          </w:p>
        </w:tc>
        <w:tc>
          <w:tcPr>
            <w:tcW w:w="19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0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Способы защиты от шаха.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2B1782" w:rsidRDefault="00770A1E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2320" w:type="dxa"/>
            <w:vAlign w:val="bottom"/>
          </w:tcPr>
          <w:p w:rsidR="002B1782" w:rsidRDefault="00770A1E">
            <w:pPr>
              <w:spacing w:line="29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результаты:</w:t>
            </w:r>
          </w:p>
        </w:tc>
        <w:tc>
          <w:tcPr>
            <w:tcW w:w="1900" w:type="dxa"/>
            <w:vAlign w:val="bottom"/>
          </w:tcPr>
          <w:p w:rsidR="002B1782" w:rsidRDefault="00770A1E">
            <w:pPr>
              <w:spacing w:line="29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определять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1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Открытый, двойной шах.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высказывать  под  руководством  педагога  самые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B1782" w:rsidRDefault="00770A1E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Мат.</w:t>
            </w:r>
          </w:p>
        </w:tc>
        <w:tc>
          <w:tcPr>
            <w:tcW w:w="4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простые общие для всех людей правила поведения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80" w:type="dxa"/>
            <w:gridSpan w:val="3"/>
            <w:vMerge w:val="restart"/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сотрудничестве (этические нормы).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8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B1782" w:rsidRDefault="00770A1E">
            <w:pPr>
              <w:spacing w:line="28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Сходствои</w:t>
            </w:r>
          </w:p>
        </w:tc>
        <w:tc>
          <w:tcPr>
            <w:tcW w:w="1700" w:type="dxa"/>
            <w:gridSpan w:val="2"/>
            <w:vAlign w:val="bottom"/>
          </w:tcPr>
          <w:p w:rsidR="002B1782" w:rsidRDefault="00770A1E">
            <w:pPr>
              <w:spacing w:line="28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различие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8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между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vMerge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2B1782" w:rsidRDefault="00770A1E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понятиями шаха и мата.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Метапредметны результаты:</w:t>
            </w:r>
          </w:p>
        </w:tc>
        <w:tc>
          <w:tcPr>
            <w:tcW w:w="19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4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6180" w:type="dxa"/>
            <w:gridSpan w:val="3"/>
            <w:vMerge w:val="restart"/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РегулятивныеУУД: </w:t>
            </w:r>
            <w:r>
              <w:rPr>
                <w:rFonts w:eastAsia="Times New Roman"/>
                <w:w w:val="99"/>
                <w:sz w:val="28"/>
                <w:szCs w:val="28"/>
              </w:rPr>
              <w:t>определять и формулировать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6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Алгоритм решения задач на мат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gridSpan w:val="3"/>
            <w:vMerge/>
            <w:vAlign w:val="bottom"/>
          </w:tcPr>
          <w:p w:rsidR="002B1782" w:rsidRDefault="002B178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w w:val="99"/>
                <w:sz w:val="28"/>
                <w:szCs w:val="28"/>
              </w:rPr>
              <w:t>в один ход.</w:t>
            </w:r>
          </w:p>
        </w:tc>
        <w:tc>
          <w:tcPr>
            <w:tcW w:w="4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 деятельности с помощью учителя.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4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3"/>
                <w:szCs w:val="3"/>
              </w:rPr>
            </w:pPr>
          </w:p>
        </w:tc>
        <w:tc>
          <w:tcPr>
            <w:tcW w:w="65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Познавательные  УУД:  </w:t>
            </w:r>
            <w:r>
              <w:rPr>
                <w:rFonts w:eastAsia="Times New Roman"/>
                <w:sz w:val="28"/>
                <w:szCs w:val="28"/>
              </w:rPr>
              <w:t>ориентироваться  в  своей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Пат.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4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2B1782" w:rsidRDefault="00770A1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«Бешеные» фигуры.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системе знаний: отличать новое от уже известного с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6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5"/>
                <w:szCs w:val="5"/>
              </w:rPr>
            </w:pPr>
          </w:p>
        </w:tc>
        <w:tc>
          <w:tcPr>
            <w:tcW w:w="4280" w:type="dxa"/>
            <w:gridSpan w:val="2"/>
            <w:vMerge w:val="restart"/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помощью учителя.</w:t>
            </w:r>
          </w:p>
        </w:tc>
        <w:tc>
          <w:tcPr>
            <w:tcW w:w="1900" w:type="dxa"/>
            <w:vAlign w:val="bottom"/>
          </w:tcPr>
          <w:p w:rsidR="002B1782" w:rsidRDefault="002B1782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2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2B1782" w:rsidRDefault="00770A1E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Сходство</w:t>
            </w:r>
          </w:p>
        </w:tc>
        <w:tc>
          <w:tcPr>
            <w:tcW w:w="400" w:type="dxa"/>
            <w:vMerge w:val="restart"/>
            <w:vAlign w:val="bottom"/>
          </w:tcPr>
          <w:p w:rsidR="002B1782" w:rsidRDefault="00770A1E">
            <w:pPr>
              <w:spacing w:line="30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и</w:t>
            </w:r>
          </w:p>
        </w:tc>
        <w:tc>
          <w:tcPr>
            <w:tcW w:w="1300" w:type="dxa"/>
            <w:vMerge w:val="restart"/>
            <w:vAlign w:val="bottom"/>
          </w:tcPr>
          <w:p w:rsidR="002B1782" w:rsidRDefault="00770A1E">
            <w:pPr>
              <w:spacing w:line="30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различие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между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19"/>
                <w:szCs w:val="19"/>
              </w:rPr>
            </w:pPr>
          </w:p>
        </w:tc>
        <w:tc>
          <w:tcPr>
            <w:tcW w:w="4280" w:type="dxa"/>
            <w:gridSpan w:val="2"/>
            <w:vMerge/>
            <w:vAlign w:val="bottom"/>
          </w:tcPr>
          <w:p w:rsidR="002B1782" w:rsidRDefault="002B1782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Align w:val="bottom"/>
          </w:tcPr>
          <w:p w:rsidR="002B1782" w:rsidRDefault="002B1782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vAlign w:val="bottom"/>
          </w:tcPr>
          <w:p w:rsidR="002B1782" w:rsidRDefault="002B1782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/>
            <w:vAlign w:val="bottom"/>
          </w:tcPr>
          <w:p w:rsidR="002B1782" w:rsidRDefault="002B1782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vAlign w:val="bottom"/>
          </w:tcPr>
          <w:p w:rsidR="002B1782" w:rsidRDefault="002B1782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6"/>
                <w:szCs w:val="6"/>
              </w:rPr>
            </w:pPr>
          </w:p>
        </w:tc>
        <w:tc>
          <w:tcPr>
            <w:tcW w:w="6180" w:type="dxa"/>
            <w:gridSpan w:val="3"/>
            <w:vMerge w:val="restart"/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Коммуникативные УУД: </w:t>
            </w:r>
            <w:r>
              <w:rPr>
                <w:rFonts w:eastAsia="Times New Roman"/>
                <w:sz w:val="28"/>
                <w:szCs w:val="28"/>
              </w:rPr>
              <w:t>донести свою позицию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4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3"/>
            <w:vMerge w:val="restart"/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понятиями мата и пата.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3"/>
            <w:vMerge/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8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31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6180" w:type="dxa"/>
            <w:gridSpan w:val="3"/>
            <w:vMerge w:val="restart"/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других. Слушать и понимать речь других.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1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19"/>
                <w:szCs w:val="19"/>
              </w:rPr>
            </w:pPr>
          </w:p>
        </w:tc>
        <w:tc>
          <w:tcPr>
            <w:tcW w:w="40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Выигрыш, ничья, виды ничьей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19"/>
                <w:szCs w:val="19"/>
              </w:rPr>
            </w:pPr>
          </w:p>
        </w:tc>
        <w:tc>
          <w:tcPr>
            <w:tcW w:w="6180" w:type="dxa"/>
            <w:gridSpan w:val="3"/>
            <w:vMerge/>
            <w:vAlign w:val="bottom"/>
          </w:tcPr>
          <w:p w:rsidR="002B1782" w:rsidRDefault="002B1782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8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40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(в том числе вечный шах).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0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Правила</w:t>
            </w:r>
          </w:p>
        </w:tc>
        <w:tc>
          <w:tcPr>
            <w:tcW w:w="4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шахматных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соревнований.</w:t>
            </w: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Шахматные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</w:tbl>
    <w:p w:rsidR="002B1782" w:rsidRDefault="00770A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8887460</wp:posOffset>
                </wp:positionH>
                <wp:positionV relativeFrom="paragraph">
                  <wp:posOffset>-1464945</wp:posOffset>
                </wp:positionV>
                <wp:extent cx="12065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699.8pt;margin-top:-115.3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2B1782" w:rsidRDefault="002B1782">
      <w:pPr>
        <w:sectPr w:rsidR="002B1782">
          <w:pgSz w:w="16840" w:h="11906" w:orient="landscape"/>
          <w:pgMar w:top="1440" w:right="1440" w:bottom="425" w:left="1020" w:header="0" w:footer="0" w:gutter="0"/>
          <w:cols w:space="720" w:equalWidth="0">
            <w:col w:w="14378"/>
          </w:cols>
        </w:sectPr>
      </w:pPr>
    </w:p>
    <w:p w:rsidR="002B1782" w:rsidRDefault="002B178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220"/>
        <w:gridCol w:w="1860"/>
        <w:gridCol w:w="1040"/>
        <w:gridCol w:w="720"/>
        <w:gridCol w:w="700"/>
        <w:gridCol w:w="1400"/>
        <w:gridCol w:w="940"/>
        <w:gridCol w:w="400"/>
        <w:gridCol w:w="1660"/>
        <w:gridCol w:w="1800"/>
        <w:gridCol w:w="320"/>
      </w:tblGrid>
      <w:tr w:rsidR="002B1782">
        <w:trPr>
          <w:trHeight w:val="32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часы.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ΙѴ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Запись шахматных ходов.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Предметные результаты: </w:t>
            </w:r>
            <w:r>
              <w:rPr>
                <w:rFonts w:eastAsia="Times New Roman"/>
                <w:sz w:val="28"/>
                <w:szCs w:val="28"/>
              </w:rPr>
              <w:t xml:space="preserve">уметь </w:t>
            </w:r>
            <w:r>
              <w:rPr>
                <w:rFonts w:eastAsia="Times New Roman"/>
                <w:sz w:val="28"/>
                <w:szCs w:val="28"/>
              </w:rPr>
              <w:t>выполнять записи</w:t>
            </w:r>
          </w:p>
        </w:tc>
      </w:tr>
      <w:tr w:rsidR="002B1782">
        <w:trPr>
          <w:trHeight w:val="30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770A1E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Принцип  записи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перемещения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5"/>
            <w:vAlign w:val="bottom"/>
          </w:tcPr>
          <w:p w:rsidR="002B1782" w:rsidRDefault="00770A1E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перемещения фигур, знать условные обозначения.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фигуры.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Условные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4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результаты:</w:t>
            </w:r>
            <w:r>
              <w:rPr>
                <w:rFonts w:eastAsia="Times New Roman"/>
                <w:sz w:val="28"/>
                <w:szCs w:val="28"/>
              </w:rPr>
              <w:t>самостоятельно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обозначения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перемещения,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определять и высказывать самые простые правила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взятия, рокировки</w:t>
            </w:r>
            <w:r>
              <w:rPr>
                <w:rFonts w:eastAsia="Times New Roman"/>
                <w:color w:val="191919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  в   кружке;   давать   оценку   своим</w:t>
            </w:r>
          </w:p>
        </w:tc>
      </w:tr>
      <w:tr w:rsidR="002B1782">
        <w:trPr>
          <w:trHeight w:val="31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Полная   и   краткая   нотация.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5"/>
            <w:vAlign w:val="bottom"/>
          </w:tcPr>
          <w:p w:rsidR="002B1782" w:rsidRDefault="00770A1E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поступкам, поведению других людей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Шахматный диктант.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Метапредметны результаты:</w:t>
            </w:r>
          </w:p>
        </w:tc>
        <w:tc>
          <w:tcPr>
            <w:tcW w:w="18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РегулятивныеУУД:</w:t>
            </w:r>
            <w:r>
              <w:rPr>
                <w:rFonts w:eastAsia="Times New Roman"/>
                <w:sz w:val="28"/>
                <w:szCs w:val="28"/>
              </w:rPr>
              <w:t>вносить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необходимые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коррективы в действия на </w:t>
            </w:r>
            <w:r>
              <w:rPr>
                <w:rFonts w:eastAsia="Times New Roman"/>
                <w:sz w:val="28"/>
                <w:szCs w:val="28"/>
              </w:rPr>
              <w:t>основе учёта характера</w:t>
            </w:r>
          </w:p>
        </w:tc>
      </w:tr>
      <w:tr w:rsidR="002B1782">
        <w:trPr>
          <w:trHeight w:val="32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сделанныхошибок;учитьсяработатьпо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предложенному  педагогом   плану;   совместно   с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педагогом  планировать  свою  работу,  используя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необходимые  средства  обучения,  оценивать  свою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работу по </w:t>
            </w:r>
            <w:r>
              <w:rPr>
                <w:rFonts w:eastAsia="Times New Roman"/>
                <w:sz w:val="28"/>
                <w:szCs w:val="28"/>
              </w:rPr>
              <w:t>заданным критериям</w:t>
            </w:r>
          </w:p>
        </w:tc>
        <w:tc>
          <w:tcPr>
            <w:tcW w:w="18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Познавательные</w:t>
            </w:r>
          </w:p>
        </w:tc>
        <w:tc>
          <w:tcPr>
            <w:tcW w:w="4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2B1782" w:rsidRDefault="00770A1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УУД:</w:t>
            </w:r>
            <w:r>
              <w:rPr>
                <w:rFonts w:eastAsia="Times New Roman"/>
                <w:sz w:val="28"/>
                <w:szCs w:val="28"/>
              </w:rPr>
              <w:t>ориентироваться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</w:tr>
      <w:tr w:rsidR="002B1782">
        <w:trPr>
          <w:trHeight w:val="32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условныхобозначениях;делатьвыводыв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результате   совместной   работы   объединения   и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педагога;</w:t>
            </w: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преобразовывать информацию из одной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формы   в</w:t>
            </w:r>
          </w:p>
        </w:tc>
        <w:tc>
          <w:tcPr>
            <w:tcW w:w="1340" w:type="dxa"/>
            <w:gridSpan w:val="2"/>
            <w:vAlign w:val="bottom"/>
          </w:tcPr>
          <w:p w:rsidR="002B1782" w:rsidRDefault="00770A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другую;</w:t>
            </w:r>
          </w:p>
        </w:tc>
        <w:tc>
          <w:tcPr>
            <w:tcW w:w="1660" w:type="dxa"/>
            <w:vAlign w:val="bottom"/>
          </w:tcPr>
          <w:p w:rsidR="002B1782" w:rsidRDefault="00770A1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понимать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необходимость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дополнительной</w:t>
            </w:r>
          </w:p>
        </w:tc>
        <w:tc>
          <w:tcPr>
            <w:tcW w:w="2060" w:type="dxa"/>
            <w:gridSpan w:val="2"/>
            <w:vAlign w:val="bottom"/>
          </w:tcPr>
          <w:p w:rsidR="002B1782" w:rsidRDefault="00770A1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длярешения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возникающих проблем;</w:t>
            </w:r>
          </w:p>
        </w:tc>
        <w:tc>
          <w:tcPr>
            <w:tcW w:w="18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Коммуникативные УУД:</w:t>
            </w:r>
            <w:r>
              <w:rPr>
                <w:rFonts w:eastAsia="Times New Roman"/>
                <w:sz w:val="28"/>
                <w:szCs w:val="28"/>
              </w:rPr>
              <w:t>оформлять свои мысли в</w:t>
            </w:r>
          </w:p>
        </w:tc>
      </w:tr>
      <w:tr w:rsidR="002B1782">
        <w:trPr>
          <w:trHeight w:val="32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устной   форме,договариваться   и   приходить   к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общему решению совместной деятельности, в том</w:t>
            </w:r>
          </w:p>
        </w:tc>
      </w:tr>
      <w:tr w:rsidR="002B1782">
        <w:trPr>
          <w:trHeight w:val="32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5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 и в ситуации столкновения интересов;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Ѵ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Ценность шахматных фигур.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Предметные   результаты:   </w:t>
            </w:r>
            <w:r>
              <w:rPr>
                <w:rFonts w:eastAsia="Times New Roman"/>
                <w:sz w:val="28"/>
                <w:szCs w:val="28"/>
              </w:rPr>
              <w:t>знать    шахматные</w:t>
            </w:r>
          </w:p>
        </w:tc>
      </w:tr>
      <w:tr w:rsidR="002B1782">
        <w:trPr>
          <w:trHeight w:val="32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Нападение и защита, размен.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термины: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белое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3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чёрное   поле,   горизонталь,</w:t>
            </w:r>
          </w:p>
        </w:tc>
      </w:tr>
    </w:tbl>
    <w:p w:rsidR="002B1782" w:rsidRDefault="002B1782">
      <w:pPr>
        <w:sectPr w:rsidR="002B1782">
          <w:pgSz w:w="16840" w:h="11906" w:orient="landscape"/>
          <w:pgMar w:top="1440" w:right="1440" w:bottom="583" w:left="1020" w:header="0" w:footer="0" w:gutter="0"/>
          <w:cols w:space="720" w:equalWidth="0">
            <w:col w:w="14378"/>
          </w:cols>
        </w:sectPr>
      </w:pPr>
    </w:p>
    <w:p w:rsidR="002B1782" w:rsidRDefault="002B178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80"/>
        <w:gridCol w:w="1200"/>
        <w:gridCol w:w="840"/>
        <w:gridCol w:w="560"/>
        <w:gridCol w:w="1040"/>
        <w:gridCol w:w="720"/>
        <w:gridCol w:w="700"/>
        <w:gridCol w:w="2080"/>
        <w:gridCol w:w="2720"/>
        <w:gridCol w:w="1720"/>
      </w:tblGrid>
      <w:tr w:rsidR="002B1782">
        <w:trPr>
          <w:trHeight w:val="32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Ценность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2B1782" w:rsidRDefault="00770A1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фигур.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Единица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вертикаль,   диагональ,   центр;   знать   названия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измерения</w:t>
            </w:r>
          </w:p>
        </w:tc>
        <w:tc>
          <w:tcPr>
            <w:tcW w:w="12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ценности.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шахматных фигур: ладья, слон, ферзь, конь, пешка,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Изменение ценности</w:t>
            </w: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король.   Уметь  ориентироваться   на   шахматной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в  зависимости  от  ситуации  на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доске.</w:t>
            </w:r>
          </w:p>
        </w:tc>
        <w:tc>
          <w:tcPr>
            <w:tcW w:w="27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доске.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Личностные    результаты:    </w:t>
            </w:r>
            <w:r>
              <w:rPr>
                <w:rFonts w:eastAsia="Times New Roman"/>
                <w:sz w:val="28"/>
                <w:szCs w:val="28"/>
              </w:rPr>
              <w:t>в    предложенных</w:t>
            </w:r>
          </w:p>
        </w:tc>
      </w:tr>
      <w:tr w:rsidR="002B1782">
        <w:trPr>
          <w:trHeight w:val="31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770A1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Размен.</w:t>
            </w:r>
          </w:p>
        </w:tc>
        <w:tc>
          <w:tcPr>
            <w:tcW w:w="2040" w:type="dxa"/>
            <w:gridSpan w:val="2"/>
            <w:vAlign w:val="bottom"/>
          </w:tcPr>
          <w:p w:rsidR="002B1782" w:rsidRDefault="00770A1E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Равноценный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педагогом  ситуациях  общения  и  сотрудничества,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неравноценный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размен.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опираясь  на  общие  для  всех  простые  правила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Материальный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перевес,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поведения,</w:t>
            </w:r>
            <w:r>
              <w:rPr>
                <w:rFonts w:eastAsia="Times New Roman"/>
                <w:sz w:val="28"/>
                <w:szCs w:val="28"/>
              </w:rPr>
              <w:t xml:space="preserve">  делать  выбор,  при  поддержке  других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качество.</w:t>
            </w:r>
          </w:p>
        </w:tc>
        <w:tc>
          <w:tcPr>
            <w:tcW w:w="12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участников группы и педагога, как поступить.</w:t>
            </w:r>
          </w:p>
        </w:tc>
      </w:tr>
      <w:tr w:rsidR="002B1782">
        <w:trPr>
          <w:trHeight w:val="3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vAlign w:val="bottom"/>
          </w:tcPr>
          <w:p w:rsidR="002B1782" w:rsidRDefault="00770A1E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Метапредметны результаты: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РегулятивныеУУД: </w:t>
            </w:r>
            <w:r>
              <w:rPr>
                <w:rFonts w:eastAsia="Times New Roman"/>
                <w:sz w:val="28"/>
                <w:szCs w:val="28"/>
              </w:rPr>
              <w:t>определить и формулировать</w:t>
            </w:r>
          </w:p>
        </w:tc>
      </w:tr>
      <w:tr w:rsidR="002B1782">
        <w:trPr>
          <w:trHeight w:val="32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цельспомощьюучителя.Проговаривать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последовательность действий.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Познавательные  УУД:  </w:t>
            </w:r>
            <w:r>
              <w:rPr>
                <w:rFonts w:eastAsia="Times New Roman"/>
                <w:sz w:val="28"/>
                <w:szCs w:val="28"/>
              </w:rPr>
              <w:t>ориентироваться  в  соей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системе знаний: отличать новое от уже известного с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помощью   учителя.   Добывать   новые   знания: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находить  ответы  на  вопросы,</w:t>
            </w:r>
            <w:r>
              <w:rPr>
                <w:rFonts w:eastAsia="Times New Roman"/>
                <w:sz w:val="28"/>
                <w:szCs w:val="28"/>
              </w:rPr>
              <w:t xml:space="preserve">  используя  свой</w:t>
            </w:r>
          </w:p>
        </w:tc>
      </w:tr>
      <w:tr w:rsidR="002B1782">
        <w:trPr>
          <w:trHeight w:val="32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жизненный  опыт  и  информацию,  полученную  от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учителя.</w:t>
            </w:r>
          </w:p>
        </w:tc>
        <w:tc>
          <w:tcPr>
            <w:tcW w:w="27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Коммуникативные УУД: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Донести  свою  позицию  до  других,  слушать  и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понимать речь(учиться выполнять различные роли в</w:t>
            </w:r>
          </w:p>
        </w:tc>
      </w:tr>
      <w:tr w:rsidR="002B1782">
        <w:trPr>
          <w:trHeight w:val="32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группе</w:t>
            </w:r>
            <w:r>
              <w:rPr>
                <w:rFonts w:eastAsia="Times New Roman"/>
                <w:sz w:val="28"/>
                <w:szCs w:val="28"/>
              </w:rPr>
              <w:t>-лидера, исполнителя, критика).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ѴΙ</w:t>
            </w:r>
          </w:p>
        </w:tc>
        <w:tc>
          <w:tcPr>
            <w:tcW w:w="2680" w:type="dxa"/>
            <w:gridSpan w:val="2"/>
            <w:vAlign w:val="bottom"/>
          </w:tcPr>
          <w:p w:rsidR="002B1782" w:rsidRDefault="00770A1E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Общие принципы</w:t>
            </w: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Предметныерезультаты:</w:t>
            </w:r>
            <w:r>
              <w:rPr>
                <w:rFonts w:eastAsia="Times New Roman"/>
                <w:w w:val="99"/>
                <w:sz w:val="28"/>
                <w:szCs w:val="28"/>
              </w:rPr>
              <w:t>знатьназвания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разыгрывания дебюта.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шахматных фигур: ладья, слон, ферзь, конь, пешка,</w:t>
            </w:r>
          </w:p>
        </w:tc>
      </w:tr>
      <w:tr w:rsidR="002B1782">
        <w:trPr>
          <w:trHeight w:val="30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2B1782" w:rsidRDefault="00770A1E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Мобилизация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фигур,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6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6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король.  Знать  правила  хода  и  взятия  каждой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безопасность короля, борьба за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фигуры, уметь различать горизонтали, вертикали,</w:t>
            </w:r>
          </w:p>
        </w:tc>
      </w:tr>
      <w:tr w:rsidR="002B1782">
        <w:trPr>
          <w:trHeight w:val="32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центр и расположение пешек в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диагонали.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Уметь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производить</w:t>
            </w:r>
          </w:p>
        </w:tc>
      </w:tr>
    </w:tbl>
    <w:p w:rsidR="002B1782" w:rsidRDefault="002B1782">
      <w:pPr>
        <w:sectPr w:rsidR="002B1782">
          <w:pgSz w:w="16840" w:h="11906" w:orient="landscape"/>
          <w:pgMar w:top="1440" w:right="1440" w:bottom="583" w:left="1020" w:header="0" w:footer="0" w:gutter="0"/>
          <w:cols w:space="720" w:equalWidth="0">
            <w:col w:w="14378"/>
          </w:cols>
        </w:sectPr>
      </w:pPr>
    </w:p>
    <w:p w:rsidR="002B1782" w:rsidRDefault="002B178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080"/>
        <w:gridCol w:w="1040"/>
        <w:gridCol w:w="720"/>
        <w:gridCol w:w="700"/>
        <w:gridCol w:w="6520"/>
      </w:tblGrid>
      <w:tr w:rsidR="002B1782">
        <w:trPr>
          <w:trHeight w:val="32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дебюте.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элементарныеконбинации;  уметь  ориентироваться</w:t>
            </w:r>
          </w:p>
        </w:tc>
      </w:tr>
      <w:tr w:rsidR="002B1782">
        <w:trPr>
          <w:trHeight w:val="31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Классификация дебютов.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шахматной доске.</w:t>
            </w:r>
          </w:p>
        </w:tc>
      </w:tr>
      <w:tr w:rsidR="002B1782">
        <w:trPr>
          <w:trHeight w:val="31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Анализ учебных партий.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Личностные    результаты</w:t>
            </w:r>
            <w:r>
              <w:rPr>
                <w:rFonts w:eastAsia="Times New Roman"/>
                <w:sz w:val="28"/>
                <w:szCs w:val="28"/>
              </w:rPr>
              <w:t>: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Times New Roman"/>
                <w:sz w:val="28"/>
                <w:szCs w:val="28"/>
              </w:rPr>
              <w:t>в    предложенных</w:t>
            </w:r>
          </w:p>
        </w:tc>
      </w:tr>
      <w:tr w:rsidR="002B1782">
        <w:trPr>
          <w:trHeight w:val="29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Раннее развитие ферзя.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педагогом  ситуациях  общения  и  сотрудничества,</w:t>
            </w:r>
          </w:p>
        </w:tc>
      </w:tr>
      <w:tr w:rsidR="002B1782">
        <w:trPr>
          <w:trHeight w:val="30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опираясь  на  общие  для  всех  простые  правила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поведения,</w:t>
            </w:r>
            <w:r>
              <w:rPr>
                <w:rFonts w:eastAsia="Times New Roman"/>
                <w:sz w:val="28"/>
                <w:szCs w:val="28"/>
              </w:rPr>
              <w:t xml:space="preserve">  делать  выбор,  при  поддержке  других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участников группы и педагога, как поступить.</w:t>
            </w:r>
          </w:p>
        </w:tc>
      </w:tr>
      <w:tr w:rsidR="002B1782">
        <w:trPr>
          <w:trHeight w:val="32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Метапредметны результаты:</w:t>
            </w:r>
          </w:p>
        </w:tc>
      </w:tr>
      <w:tr w:rsidR="002B1782">
        <w:trPr>
          <w:trHeight w:val="3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РегулятивныеУУД: </w:t>
            </w:r>
            <w:r>
              <w:rPr>
                <w:rFonts w:eastAsia="Times New Roman"/>
                <w:sz w:val="28"/>
                <w:szCs w:val="28"/>
              </w:rPr>
              <w:t>определять  и  формулировать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цельспомощьюучителя.Проговаривать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последовательность действий.</w:t>
            </w:r>
            <w:r>
              <w:rPr>
                <w:rFonts w:eastAsia="Times New Roman"/>
                <w:sz w:val="28"/>
                <w:szCs w:val="28"/>
              </w:rPr>
              <w:t xml:space="preserve"> Учиться работать по</w:t>
            </w:r>
          </w:p>
        </w:tc>
      </w:tr>
      <w:tr w:rsidR="002B1782">
        <w:trPr>
          <w:trHeight w:val="32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предложенному учителем плану. Учиться отличать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верно выполненное задание от неверного.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Познавательные  УУД:  </w:t>
            </w:r>
            <w:r>
              <w:rPr>
                <w:rFonts w:eastAsia="Times New Roman"/>
                <w:sz w:val="28"/>
                <w:szCs w:val="28"/>
              </w:rPr>
              <w:t>ориентироваться  в  соей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системе знаний: отличать новое от уже известного с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помощью   учителя.</w:t>
            </w:r>
            <w:r>
              <w:rPr>
                <w:rFonts w:eastAsia="Times New Roman"/>
                <w:sz w:val="28"/>
                <w:szCs w:val="28"/>
              </w:rPr>
              <w:t xml:space="preserve">   Добывать   новые   знания: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находить  ответы  на  вопросы,  используя  свой</w:t>
            </w:r>
          </w:p>
        </w:tc>
      </w:tr>
      <w:tr w:rsidR="002B1782">
        <w:trPr>
          <w:trHeight w:val="32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жизненный  опыт  и  информацию,  полученную  от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учителя. Перерабатывать полученную информацию: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делать выводы в результате совместной работы всей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группы.</w:t>
            </w:r>
          </w:p>
        </w:tc>
      </w:tr>
      <w:tr w:rsidR="002B1782">
        <w:trPr>
          <w:trHeight w:val="32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Коммуникативные УУД:</w:t>
            </w:r>
          </w:p>
        </w:tc>
      </w:tr>
      <w:tr w:rsidR="002B1782">
        <w:trPr>
          <w:trHeight w:val="3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Донести  свою  позицию  до  других,  слушать  и</w:t>
            </w:r>
          </w:p>
        </w:tc>
      </w:tr>
      <w:tr w:rsidR="002B1782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понимать   речь   Совместно   договариваться   о</w:t>
            </w:r>
          </w:p>
        </w:tc>
      </w:tr>
      <w:tr w:rsidR="002B1782">
        <w:trPr>
          <w:trHeight w:val="32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правилах   общения   и   следовать   им.Учиться</w:t>
            </w:r>
          </w:p>
        </w:tc>
      </w:tr>
      <w:tr w:rsidR="002B1782">
        <w:trPr>
          <w:trHeight w:val="32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выполнять различные роли в группе.</w:t>
            </w:r>
          </w:p>
        </w:tc>
      </w:tr>
      <w:tr w:rsidR="002B1782">
        <w:trPr>
          <w:trHeight w:val="3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</w:tbl>
    <w:p w:rsidR="002B1782" w:rsidRDefault="00770A1E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Материально – техническое обеспечение</w:t>
      </w:r>
    </w:p>
    <w:p w:rsidR="002B1782" w:rsidRDefault="002B1782">
      <w:pPr>
        <w:sectPr w:rsidR="002B1782">
          <w:pgSz w:w="16840" w:h="11906" w:orient="landscape"/>
          <w:pgMar w:top="1440" w:right="1440" w:bottom="599" w:left="1020" w:header="0" w:footer="0" w:gutter="0"/>
          <w:cols w:space="720" w:equalWidth="0">
            <w:col w:w="14378"/>
          </w:cols>
        </w:sectPr>
      </w:pPr>
    </w:p>
    <w:p w:rsidR="002B1782" w:rsidRDefault="002B1782">
      <w:pPr>
        <w:spacing w:line="259" w:lineRule="exact"/>
        <w:rPr>
          <w:sz w:val="20"/>
          <w:szCs w:val="20"/>
        </w:rPr>
      </w:pP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Учебно – методический комплект:</w:t>
      </w:r>
    </w:p>
    <w:p w:rsidR="002B1782" w:rsidRDefault="002B1782">
      <w:pPr>
        <w:spacing w:line="8" w:lineRule="exact"/>
        <w:rPr>
          <w:sz w:val="20"/>
          <w:szCs w:val="20"/>
        </w:rPr>
      </w:pPr>
    </w:p>
    <w:p w:rsidR="002B1782" w:rsidRDefault="00770A1E">
      <w:pPr>
        <w:numPr>
          <w:ilvl w:val="0"/>
          <w:numId w:val="11"/>
        </w:numPr>
        <w:tabs>
          <w:tab w:val="left" w:pos="720"/>
        </w:tabs>
        <w:spacing w:line="184" w:lineRule="auto"/>
        <w:ind w:right="5138" w:firstLine="35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А.А. Тимофеев "Программа курса "Шахматы – школе: Для начальных классов общеобразовательных учреждений", 2011</w:t>
      </w:r>
    </w:p>
    <w:p w:rsidR="002B1782" w:rsidRDefault="002B1782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2B1782" w:rsidRDefault="00770A1E">
      <w:pPr>
        <w:numPr>
          <w:ilvl w:val="0"/>
          <w:numId w:val="11"/>
        </w:numPr>
        <w:tabs>
          <w:tab w:val="left" w:pos="720"/>
        </w:tabs>
        <w:spacing w:line="184" w:lineRule="auto"/>
        <w:ind w:right="5498" w:firstLine="35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Сборник программ внеурочной деятельности. 1-4</w:t>
      </w:r>
      <w:r>
        <w:rPr>
          <w:rFonts w:eastAsia="Times New Roman"/>
          <w:sz w:val="25"/>
          <w:szCs w:val="25"/>
        </w:rPr>
        <w:t xml:space="preserve"> классы / под ред. Н.Ф. Виноградовой – М.: «Вентана-Граф», 2012.</w:t>
      </w:r>
    </w:p>
    <w:p w:rsidR="002B1782" w:rsidRDefault="002B1782">
      <w:pPr>
        <w:spacing w:line="330" w:lineRule="exact"/>
        <w:rPr>
          <w:sz w:val="20"/>
          <w:szCs w:val="20"/>
        </w:rPr>
      </w:pP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Методические пособия:</w:t>
      </w:r>
    </w:p>
    <w:p w:rsidR="002B1782" w:rsidRDefault="002B1782">
      <w:pPr>
        <w:spacing w:line="8" w:lineRule="exact"/>
        <w:rPr>
          <w:sz w:val="20"/>
          <w:szCs w:val="20"/>
        </w:rPr>
      </w:pPr>
    </w:p>
    <w:p w:rsidR="002B1782" w:rsidRDefault="00770A1E">
      <w:pPr>
        <w:numPr>
          <w:ilvl w:val="0"/>
          <w:numId w:val="12"/>
        </w:numPr>
        <w:tabs>
          <w:tab w:val="left" w:pos="720"/>
        </w:tabs>
        <w:spacing w:line="184" w:lineRule="auto"/>
        <w:ind w:right="5178" w:firstLine="35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Сухин И. Шахматы, первый год, или Там клетки черно-белые чудес и тайн полны: – Обнинск: Духовное возрождение, 1998.</w:t>
      </w:r>
    </w:p>
    <w:p w:rsidR="002B1782" w:rsidRDefault="002B1782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2B1782" w:rsidRDefault="00770A1E">
      <w:pPr>
        <w:numPr>
          <w:ilvl w:val="0"/>
          <w:numId w:val="12"/>
        </w:numPr>
        <w:tabs>
          <w:tab w:val="left" w:pos="720"/>
        </w:tabs>
        <w:spacing w:line="184" w:lineRule="auto"/>
        <w:ind w:right="4918" w:firstLine="35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Сухин И. Шахматы, первый год, или Учусь и учу. – О</w:t>
      </w:r>
      <w:r>
        <w:rPr>
          <w:rFonts w:eastAsia="Times New Roman"/>
          <w:sz w:val="25"/>
          <w:szCs w:val="25"/>
        </w:rPr>
        <w:t>бнинск: Духовное возрождение, 1999.</w:t>
      </w:r>
    </w:p>
    <w:p w:rsidR="002B1782" w:rsidRDefault="002B1782">
      <w:pPr>
        <w:spacing w:line="330" w:lineRule="exact"/>
        <w:rPr>
          <w:sz w:val="20"/>
          <w:szCs w:val="20"/>
        </w:rPr>
      </w:pP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Экранно – звуковые пособия:</w:t>
      </w:r>
    </w:p>
    <w:p w:rsidR="002B1782" w:rsidRDefault="002B1782">
      <w:pPr>
        <w:spacing w:line="8" w:lineRule="exact"/>
        <w:rPr>
          <w:sz w:val="20"/>
          <w:szCs w:val="20"/>
        </w:rPr>
      </w:pPr>
    </w:p>
    <w:p w:rsidR="002B1782" w:rsidRDefault="00770A1E">
      <w:pPr>
        <w:numPr>
          <w:ilvl w:val="0"/>
          <w:numId w:val="13"/>
        </w:numPr>
        <w:tabs>
          <w:tab w:val="left" w:pos="720"/>
        </w:tabs>
        <w:spacing w:line="184" w:lineRule="auto"/>
        <w:ind w:right="5158" w:firstLine="35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Сухин И. Приключения в Шахматной стране. Первый шаг в мир шах-мат. – М.: Диафильм, 1990.</w:t>
      </w:r>
    </w:p>
    <w:p w:rsidR="002B1782" w:rsidRDefault="002B1782">
      <w:pPr>
        <w:spacing w:line="1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2B1782" w:rsidRDefault="00770A1E">
      <w:pPr>
        <w:numPr>
          <w:ilvl w:val="0"/>
          <w:numId w:val="13"/>
        </w:numPr>
        <w:tabs>
          <w:tab w:val="left" w:pos="720"/>
        </w:tabs>
        <w:spacing w:line="183" w:lineRule="auto"/>
        <w:ind w:left="720" w:hanging="367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Игры в шахматы</w:t>
      </w:r>
    </w:p>
    <w:p w:rsidR="002B1782" w:rsidRDefault="002B1782">
      <w:pPr>
        <w:spacing w:line="4" w:lineRule="exact"/>
        <w:rPr>
          <w:sz w:val="20"/>
          <w:szCs w:val="20"/>
        </w:rPr>
      </w:pP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Технические средства обучения:</w:t>
      </w:r>
    </w:p>
    <w:p w:rsidR="002B1782" w:rsidRDefault="00770A1E">
      <w:pPr>
        <w:numPr>
          <w:ilvl w:val="0"/>
          <w:numId w:val="14"/>
        </w:numPr>
        <w:tabs>
          <w:tab w:val="left" w:pos="720"/>
        </w:tabs>
        <w:spacing w:line="180" w:lineRule="auto"/>
        <w:ind w:left="720" w:hanging="367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Компьютер</w:t>
      </w:r>
    </w:p>
    <w:p w:rsidR="002B1782" w:rsidRDefault="002B1782">
      <w:pPr>
        <w:spacing w:line="26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2B1782" w:rsidRDefault="00770A1E">
      <w:pPr>
        <w:numPr>
          <w:ilvl w:val="0"/>
          <w:numId w:val="14"/>
        </w:numPr>
        <w:tabs>
          <w:tab w:val="left" w:pos="720"/>
        </w:tabs>
        <w:spacing w:line="184" w:lineRule="auto"/>
        <w:ind w:left="720" w:hanging="367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Шахматы</w:t>
      </w:r>
    </w:p>
    <w:p w:rsidR="002B1782" w:rsidRDefault="002B1782">
      <w:pPr>
        <w:sectPr w:rsidR="002B1782">
          <w:pgSz w:w="16840" w:h="11906" w:orient="landscape"/>
          <w:pgMar w:top="1440" w:right="1440" w:bottom="540" w:left="1140" w:header="0" w:footer="0" w:gutter="0"/>
          <w:cols w:space="720" w:equalWidth="0">
            <w:col w:w="14258"/>
          </w:cols>
        </w:sect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79" w:lineRule="exact"/>
        <w:rPr>
          <w:sz w:val="20"/>
          <w:szCs w:val="20"/>
        </w:rPr>
      </w:pPr>
    </w:p>
    <w:p w:rsidR="002B1782" w:rsidRDefault="00770A1E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Календарно – тематическое планирование</w:t>
      </w:r>
    </w:p>
    <w:p w:rsidR="002B1782" w:rsidRDefault="002B1782">
      <w:pPr>
        <w:sectPr w:rsidR="002B1782">
          <w:type w:val="continuous"/>
          <w:pgSz w:w="16840" w:h="11906" w:orient="landscape"/>
          <w:pgMar w:top="1440" w:right="1440" w:bottom="540" w:left="1140" w:header="0" w:footer="0" w:gutter="0"/>
          <w:cols w:space="720" w:equalWidth="0">
            <w:col w:w="14258"/>
          </w:cols>
        </w:sect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32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520"/>
        <w:gridCol w:w="1480"/>
        <w:gridCol w:w="840"/>
        <w:gridCol w:w="1400"/>
        <w:gridCol w:w="700"/>
        <w:gridCol w:w="660"/>
        <w:gridCol w:w="660"/>
        <w:gridCol w:w="6620"/>
        <w:gridCol w:w="30"/>
      </w:tblGrid>
      <w:tr w:rsidR="002B1782">
        <w:trPr>
          <w:trHeight w:val="329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проведе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B1782" w:rsidRDefault="00770A1E">
            <w:pPr>
              <w:ind w:left="56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10"/>
                <w:szCs w:val="10"/>
              </w:rPr>
              <w:t>Количествочасов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>ния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4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B1782" w:rsidRDefault="00770A1E">
            <w:pPr>
              <w:ind w:left="26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4"/>
                <w:szCs w:val="14"/>
              </w:rPr>
              <w:t>№п\п</w:t>
            </w:r>
          </w:p>
        </w:tc>
        <w:tc>
          <w:tcPr>
            <w:tcW w:w="1520" w:type="dxa"/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vMerge w:val="restart"/>
            <w:vAlign w:val="bottom"/>
          </w:tcPr>
          <w:p w:rsidR="002B1782" w:rsidRDefault="00770A1E">
            <w:pPr>
              <w:spacing w:line="3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textDirection w:val="btLr"/>
            <w:vAlign w:val="bottom"/>
          </w:tcPr>
          <w:p w:rsidR="002B1782" w:rsidRDefault="00770A1E">
            <w:pPr>
              <w:ind w:left="42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9"/>
                <w:szCs w:val="9"/>
              </w:rPr>
              <w:t>поплану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textDirection w:val="btLr"/>
            <w:vAlign w:val="bottom"/>
          </w:tcPr>
          <w:p w:rsidR="002B1782" w:rsidRDefault="00770A1E">
            <w:pPr>
              <w:ind w:left="57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6"/>
                <w:szCs w:val="6"/>
              </w:rPr>
              <w:t>фактически</w:t>
            </w:r>
          </w:p>
        </w:tc>
        <w:tc>
          <w:tcPr>
            <w:tcW w:w="6620" w:type="dxa"/>
            <w:vMerge w:val="restart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6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Align w:val="bottom"/>
          </w:tcPr>
          <w:p w:rsidR="002B1782" w:rsidRDefault="002B1782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gridSpan w:val="2"/>
            <w:vMerge/>
            <w:vAlign w:val="bottom"/>
          </w:tcPr>
          <w:p w:rsidR="002B1782" w:rsidRDefault="002B1782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5"/>
                <w:szCs w:val="5"/>
              </w:rPr>
            </w:pPr>
          </w:p>
        </w:tc>
        <w:tc>
          <w:tcPr>
            <w:tcW w:w="6620" w:type="dxa"/>
            <w:vMerge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9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gridSpan w:val="2"/>
            <w:vMerge w:val="restart"/>
            <w:vAlign w:val="bottom"/>
          </w:tcPr>
          <w:p w:rsidR="002B1782" w:rsidRDefault="00770A1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(разделы, темы)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6620" w:type="dxa"/>
            <w:vMerge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3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2B1782" w:rsidRDefault="002B1782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vMerge/>
            <w:vAlign w:val="bottom"/>
          </w:tcPr>
          <w:p w:rsidR="002B1782" w:rsidRDefault="002B178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82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Ι</w:t>
            </w: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Шахматная доска и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фигуры.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0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B1782" w:rsidRDefault="00770A1E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Шахматная</w:t>
            </w:r>
          </w:p>
        </w:tc>
        <w:tc>
          <w:tcPr>
            <w:tcW w:w="1480" w:type="dxa"/>
            <w:vAlign w:val="bottom"/>
          </w:tcPr>
          <w:p w:rsidR="002B1782" w:rsidRDefault="00770A1E">
            <w:pPr>
              <w:spacing w:line="305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доска.</w:t>
            </w:r>
          </w:p>
        </w:tc>
        <w:tc>
          <w:tcPr>
            <w:tcW w:w="840" w:type="dxa"/>
            <w:vAlign w:val="bottom"/>
          </w:tcPr>
          <w:p w:rsidR="002B1782" w:rsidRDefault="00770A1E">
            <w:pPr>
              <w:spacing w:line="30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w w:val="99"/>
                <w:sz w:val="28"/>
                <w:szCs w:val="28"/>
              </w:rPr>
              <w:t>Поля,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линии.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Шахматная доска. Дидактические задания и игры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Обозначение полей и линий.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"Горизонталь",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"Вертикаль".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1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Легенда о возникновении шахмат.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2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"/>
                <w:szCs w:val="2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0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Шахматные фигуры и их обозначения.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Диафильм "Приключения в Шахматной стране».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ΙΙ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Ходы и взятие фигур.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0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Ходы  и  взятия  ладьи,  слона,  ферзя,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Диафильм "Приключения в Шахматной стране.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короля и пешки.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Первый шаг в мир шахмат".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0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Ударность</w:t>
            </w:r>
          </w:p>
        </w:tc>
        <w:tc>
          <w:tcPr>
            <w:tcW w:w="2320" w:type="dxa"/>
            <w:gridSpan w:val="2"/>
            <w:vAlign w:val="bottom"/>
          </w:tcPr>
          <w:p w:rsidR="002B1782" w:rsidRDefault="00770A1E">
            <w:pPr>
              <w:spacing w:line="30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иподвижность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фигур    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Диафильм "Книга шахматной мудрости. Второй шаг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зависимости от положения на доске.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мир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шахмат".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09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vAlign w:val="bottom"/>
          </w:tcPr>
          <w:p w:rsidR="002B1782" w:rsidRDefault="00770A1E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Угроза,нападение, защита.0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Дидактические задания и игры "Лабиринт",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"Перехитри часовых", "Один в поле воин",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</w:t>
            </w:r>
            <w:r>
              <w:rPr>
                <w:rFonts w:eastAsia="Times New Roman"/>
                <w:sz w:val="28"/>
                <w:szCs w:val="28"/>
              </w:rPr>
              <w:t>Кратчайший путь".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0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Превращение   и   взятие   на   проходе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Дидактические игры" Захват контрольного поля",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пешкой.</w:t>
            </w:r>
          </w:p>
        </w:tc>
        <w:tc>
          <w:tcPr>
            <w:tcW w:w="148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"Защита контрольного поля", "Игра на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уничтожение".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  <w:tr w:rsidR="002B1782">
        <w:trPr>
          <w:trHeight w:val="31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Значениекороля.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Дидактические задания "Перехитри часовых</w:t>
            </w:r>
            <w:r>
              <w:rPr>
                <w:rFonts w:eastAsia="Times New Roman"/>
                <w:sz w:val="28"/>
                <w:szCs w:val="28"/>
              </w:rPr>
              <w:t>",</w:t>
            </w:r>
          </w:p>
        </w:tc>
        <w:tc>
          <w:tcPr>
            <w:tcW w:w="0" w:type="dxa"/>
            <w:vAlign w:val="bottom"/>
          </w:tcPr>
          <w:p w:rsidR="002B1782" w:rsidRDefault="002B1782">
            <w:pPr>
              <w:rPr>
                <w:sz w:val="1"/>
                <w:szCs w:val="1"/>
              </w:rPr>
            </w:pPr>
          </w:p>
        </w:tc>
      </w:tr>
    </w:tbl>
    <w:p w:rsidR="002B1782" w:rsidRDefault="00770A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9603740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756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2B1782" w:rsidRDefault="002B1782">
      <w:pPr>
        <w:sectPr w:rsidR="002B1782">
          <w:pgSz w:w="16840" w:h="11906" w:orient="landscape"/>
          <w:pgMar w:top="1440" w:right="1098" w:bottom="470" w:left="600" w:header="0" w:footer="0" w:gutter="0"/>
          <w:cols w:space="720" w:equalWidth="0">
            <w:col w:w="15140"/>
          </w:cols>
        </w:sectPr>
      </w:pPr>
    </w:p>
    <w:p w:rsidR="002B1782" w:rsidRDefault="002B178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540"/>
        <w:gridCol w:w="3700"/>
        <w:gridCol w:w="700"/>
        <w:gridCol w:w="660"/>
        <w:gridCol w:w="660"/>
        <w:gridCol w:w="6620"/>
      </w:tblGrid>
      <w:tr w:rsidR="002B1782">
        <w:trPr>
          <w:trHeight w:val="32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"Сними часовых" и др.</w:t>
            </w:r>
          </w:p>
        </w:tc>
      </w:tr>
      <w:tr w:rsidR="002B1782">
        <w:trPr>
          <w:trHeight w:val="30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Короткая и длинная рокировка.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Диафильм "Волшебные шахматные фигуры. Третий</w:t>
            </w:r>
          </w:p>
        </w:tc>
      </w:tr>
      <w:tr w:rsidR="002B1782">
        <w:trPr>
          <w:trHeight w:val="32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шаг в мир шахмат".Дидак. задания.</w:t>
            </w:r>
          </w:p>
        </w:tc>
      </w:tr>
      <w:tr w:rsidR="002B1782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Начальная позиция.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Дидактические задания и игры</w:t>
            </w:r>
          </w:p>
        </w:tc>
      </w:tr>
      <w:tr w:rsidR="002B1782">
        <w:trPr>
          <w:trHeight w:val="30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 xml:space="preserve">Записьшахматных </w:t>
            </w:r>
            <w:r>
              <w:rPr>
                <w:rFonts w:eastAsia="Times New Roman"/>
                <w:color w:val="191919"/>
                <w:sz w:val="28"/>
                <w:szCs w:val="28"/>
              </w:rPr>
              <w:t>позиций.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Дидактические задания и игры "Лабиринт",</w:t>
            </w:r>
          </w:p>
        </w:tc>
      </w:tr>
      <w:tr w:rsidR="002B1782">
        <w:trPr>
          <w:trHeight w:val="32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"Перехитри часовых", "Один в поле воин",</w:t>
            </w:r>
          </w:p>
        </w:tc>
      </w:tr>
      <w:tr w:rsidR="002B1782">
        <w:trPr>
          <w:trHeight w:val="32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"Кратчайший путь".</w:t>
            </w:r>
          </w:p>
        </w:tc>
      </w:tr>
      <w:tr w:rsidR="002B1782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Практическая игра.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Шахматная доска.</w:t>
            </w:r>
          </w:p>
        </w:tc>
      </w:tr>
      <w:tr w:rsidR="002B1782">
        <w:trPr>
          <w:trHeight w:val="31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ΙΙΙ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Цель и результат шахматной партии.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Понятия «шах», «мат», «пат».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Способы защиты от шаха.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Диафильм "Приключения в Шахматной стране.</w:t>
            </w:r>
          </w:p>
        </w:tc>
      </w:tr>
      <w:tr w:rsidR="002B1782">
        <w:trPr>
          <w:trHeight w:val="32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Первый шаг в мир шахмат".</w:t>
            </w:r>
          </w:p>
        </w:tc>
      </w:tr>
      <w:tr w:rsidR="002B1782">
        <w:trPr>
          <w:trHeight w:val="30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Открытый, двойной шах.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Дидактические задания</w:t>
            </w:r>
          </w:p>
        </w:tc>
      </w:tr>
      <w:tr w:rsidR="002B1782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"Лабиринт", "Один в поле воин".</w:t>
            </w:r>
          </w:p>
        </w:tc>
      </w:tr>
      <w:tr w:rsidR="002B1782">
        <w:trPr>
          <w:trHeight w:val="31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Мат.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Дидактическое задание "Мат или не мат".</w:t>
            </w:r>
          </w:p>
        </w:tc>
      </w:tr>
      <w:tr w:rsidR="002B1782">
        <w:trPr>
          <w:trHeight w:val="309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B1782" w:rsidRDefault="00770A1E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Сходствои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различие  между  понятиями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Дидактические задания "Шах или не шах", "Дай</w:t>
            </w:r>
          </w:p>
        </w:tc>
      </w:tr>
      <w:tr w:rsidR="002B1782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шаха и мата.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шах", "Пять шахов", "Защита от шаха".</w:t>
            </w:r>
          </w:p>
        </w:tc>
      </w:tr>
      <w:tr w:rsidR="002B1782">
        <w:trPr>
          <w:trHeight w:val="30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Алгоритм решения задач на мат в один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Дидактическое задание "Дай мат в один ход".</w:t>
            </w:r>
          </w:p>
        </w:tc>
      </w:tr>
      <w:tr w:rsidR="002B1782">
        <w:trPr>
          <w:trHeight w:val="32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ход.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Пат.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Дидактическое задание "Пат или не пат".</w:t>
            </w:r>
          </w:p>
        </w:tc>
      </w:tr>
      <w:tr w:rsidR="002B1782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«Бешеные» фигуры.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Сходство  и  различие  между  понятиями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мата и пата.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9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Выигрыш,  ничья,  виды  ничьей  (в  том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числе вечный шах).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Правила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шахматныхсоревнований.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Дидактические </w:t>
            </w:r>
            <w:r>
              <w:rPr>
                <w:rFonts w:eastAsia="Times New Roman"/>
                <w:sz w:val="28"/>
                <w:szCs w:val="28"/>
              </w:rPr>
              <w:t>задания</w:t>
            </w:r>
          </w:p>
        </w:tc>
      </w:tr>
      <w:tr w:rsidR="002B1782">
        <w:trPr>
          <w:trHeight w:val="32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Шахматные часы.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"Лабиринт", "Один в поле воин".</w:t>
            </w:r>
          </w:p>
        </w:tc>
      </w:tr>
      <w:tr w:rsidR="002B1782">
        <w:trPr>
          <w:trHeight w:val="31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ΙѴ</w:t>
            </w: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Запись шахматных ходов.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</w:tbl>
    <w:p w:rsidR="002B1782" w:rsidRDefault="00770A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9603740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756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2B1782" w:rsidRDefault="002B1782">
      <w:pPr>
        <w:sectPr w:rsidR="002B1782">
          <w:pgSz w:w="16840" w:h="11906" w:orient="landscape"/>
          <w:pgMar w:top="1440" w:right="1098" w:bottom="444" w:left="600" w:header="0" w:footer="0" w:gutter="0"/>
          <w:cols w:space="720" w:equalWidth="0">
            <w:col w:w="15140"/>
          </w:cols>
        </w:sectPr>
      </w:pPr>
    </w:p>
    <w:p w:rsidR="002B1782" w:rsidRDefault="002B178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60"/>
        <w:gridCol w:w="520"/>
        <w:gridCol w:w="1280"/>
        <w:gridCol w:w="1100"/>
        <w:gridCol w:w="980"/>
        <w:gridCol w:w="700"/>
        <w:gridCol w:w="660"/>
        <w:gridCol w:w="660"/>
        <w:gridCol w:w="6620"/>
      </w:tblGrid>
      <w:tr w:rsidR="002B1782">
        <w:trPr>
          <w:trHeight w:val="32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Принцип  записи  перемещения  фигуры.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Дидактическое задание "Рокировка".</w:t>
            </w:r>
          </w:p>
        </w:tc>
      </w:tr>
      <w:tr w:rsidR="002B1782">
        <w:trPr>
          <w:trHeight w:val="32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Условные</w:t>
            </w:r>
          </w:p>
        </w:tc>
        <w:tc>
          <w:tcPr>
            <w:tcW w:w="1800" w:type="dxa"/>
            <w:gridSpan w:val="2"/>
            <w:vAlign w:val="bottom"/>
          </w:tcPr>
          <w:p w:rsidR="002B1782" w:rsidRDefault="00770A1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обозначения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перемещения,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взятия,</w:t>
            </w:r>
            <w:r>
              <w:rPr>
                <w:rFonts w:eastAsia="Times New Roman"/>
                <w:color w:val="191919"/>
                <w:sz w:val="28"/>
                <w:szCs w:val="28"/>
              </w:rPr>
              <w:t xml:space="preserve"> рокировки.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Полная  и  краткая  нотация.  Шахматный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Дидактическая игра "Два хода".</w:t>
            </w:r>
          </w:p>
        </w:tc>
      </w:tr>
      <w:tr w:rsidR="002B1782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диктант.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1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Ѵ</w:t>
            </w:r>
          </w:p>
        </w:tc>
        <w:tc>
          <w:tcPr>
            <w:tcW w:w="1360" w:type="dxa"/>
            <w:vAlign w:val="bottom"/>
          </w:tcPr>
          <w:p w:rsidR="002B1782" w:rsidRDefault="00770A1E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Ценность</w:t>
            </w:r>
          </w:p>
        </w:tc>
        <w:tc>
          <w:tcPr>
            <w:tcW w:w="52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2B1782" w:rsidRDefault="00770A1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шахматных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фигур.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Нападение и защита, размен.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Ценность   фигур.   Единица   измерения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Дидактические задания "</w:t>
            </w:r>
            <w:r>
              <w:rPr>
                <w:rFonts w:eastAsia="Times New Roman"/>
                <w:sz w:val="28"/>
                <w:szCs w:val="28"/>
              </w:rPr>
              <w:t>Перехитри часовых",</w:t>
            </w:r>
          </w:p>
        </w:tc>
      </w:tr>
      <w:tr w:rsidR="002B1782">
        <w:trPr>
          <w:trHeight w:val="32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ценности.Изменениеценностив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"Сними часовых", "Атака неприятельскойфигуры",</w:t>
            </w:r>
          </w:p>
        </w:tc>
      </w:tr>
      <w:tr w:rsidR="002B1782">
        <w:trPr>
          <w:trHeight w:val="32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w w:val="99"/>
                <w:sz w:val="28"/>
                <w:szCs w:val="28"/>
              </w:rPr>
              <w:t>зависимости от ситуации на доске.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"Двойной удар", "Взятие", "Защита", "Выиграй фигу-</w:t>
            </w:r>
          </w:p>
        </w:tc>
      </w:tr>
      <w:tr w:rsidR="002B1782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ру". Термин "стоять под боем".</w:t>
            </w:r>
          </w:p>
        </w:tc>
      </w:tr>
      <w:tr w:rsidR="002B1782">
        <w:trPr>
          <w:trHeight w:val="30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Размен.</w:t>
            </w:r>
            <w:r>
              <w:rPr>
                <w:rFonts w:eastAsia="Times New Roman"/>
                <w:color w:val="191919"/>
                <w:sz w:val="28"/>
                <w:szCs w:val="28"/>
              </w:rPr>
              <w:t xml:space="preserve">  Равноценный  и  неравноценный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Дидактические игры "Захват</w:t>
            </w:r>
          </w:p>
        </w:tc>
      </w:tr>
      <w:tr w:rsidR="002B1782">
        <w:trPr>
          <w:trHeight w:val="32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размен. Материальный перевес, качество.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контрольного поля", "Защитаконтрольногополя",</w:t>
            </w:r>
          </w:p>
        </w:tc>
      </w:tr>
      <w:tr w:rsidR="002B1782">
        <w:trPr>
          <w:trHeight w:val="32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"Игра науничтожение".</w:t>
            </w:r>
          </w:p>
        </w:tc>
      </w:tr>
      <w:tr w:rsidR="002B1782">
        <w:trPr>
          <w:trHeight w:val="31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ѴΙ</w:t>
            </w:r>
          </w:p>
        </w:tc>
        <w:tc>
          <w:tcPr>
            <w:tcW w:w="1360" w:type="dxa"/>
            <w:vAlign w:val="bottom"/>
          </w:tcPr>
          <w:p w:rsidR="002B1782" w:rsidRDefault="00770A1E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Общие</w:t>
            </w:r>
          </w:p>
        </w:tc>
        <w:tc>
          <w:tcPr>
            <w:tcW w:w="1800" w:type="dxa"/>
            <w:gridSpan w:val="2"/>
            <w:vAlign w:val="bottom"/>
          </w:tcPr>
          <w:p w:rsidR="002B1782" w:rsidRDefault="00770A1E">
            <w:pPr>
              <w:spacing w:line="3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принципы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разыгрывания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2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дебюта.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2B1782" w:rsidRDefault="00770A1E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Мобилизация</w:t>
            </w:r>
          </w:p>
        </w:tc>
        <w:tc>
          <w:tcPr>
            <w:tcW w:w="1280" w:type="dxa"/>
            <w:vAlign w:val="bottom"/>
          </w:tcPr>
          <w:p w:rsidR="002B1782" w:rsidRDefault="00770A1E">
            <w:pPr>
              <w:spacing w:line="30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фигур,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безопасность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Самые общие рекомендации опринципах</w:t>
            </w:r>
          </w:p>
        </w:tc>
      </w:tr>
      <w:tr w:rsidR="002B1782">
        <w:trPr>
          <w:trHeight w:val="32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короля, борьба за центр и расположение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разыгрывания дебюта. Игра всемифигурами из</w:t>
            </w:r>
          </w:p>
        </w:tc>
      </w:tr>
      <w:tr w:rsidR="002B1782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пешек в дебюте.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начального положения.</w:t>
            </w:r>
          </w:p>
        </w:tc>
      </w:tr>
      <w:tr w:rsidR="002B1782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Классификация дебютов.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Игра всемифигурами из начального </w:t>
            </w:r>
            <w:r>
              <w:rPr>
                <w:rFonts w:eastAsia="Times New Roman"/>
                <w:sz w:val="28"/>
                <w:szCs w:val="28"/>
              </w:rPr>
              <w:t>положения.</w:t>
            </w:r>
          </w:p>
        </w:tc>
      </w:tr>
      <w:tr w:rsidR="002B1782">
        <w:trPr>
          <w:trHeight w:val="31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Анализ учебных партий.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  <w:tr w:rsidR="002B1782">
        <w:trPr>
          <w:trHeight w:val="30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2B1782" w:rsidRDefault="00770A1E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91919"/>
                <w:sz w:val="28"/>
                <w:szCs w:val="28"/>
              </w:rPr>
              <w:t>Раннее развитие ферзя.</w:t>
            </w:r>
          </w:p>
        </w:tc>
        <w:tc>
          <w:tcPr>
            <w:tcW w:w="1100" w:type="dxa"/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2B1782" w:rsidRDefault="00770A1E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Демонстрация коротких партий.Игра</w:t>
            </w:r>
          </w:p>
        </w:tc>
      </w:tr>
      <w:tr w:rsidR="002B1782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всемифигурами из начального положения.</w:t>
            </w:r>
          </w:p>
        </w:tc>
      </w:tr>
      <w:tr w:rsidR="002B1782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770A1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782" w:rsidRDefault="002B1782">
            <w:pPr>
              <w:rPr>
                <w:sz w:val="24"/>
                <w:szCs w:val="24"/>
              </w:rPr>
            </w:pPr>
          </w:p>
        </w:tc>
      </w:tr>
    </w:tbl>
    <w:p w:rsidR="002B1782" w:rsidRDefault="00770A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9603740</wp:posOffset>
                </wp:positionH>
                <wp:positionV relativeFrom="paragraph">
                  <wp:posOffset>-634365</wp:posOffset>
                </wp:positionV>
                <wp:extent cx="12065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756.2pt;margin-top:-49.9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9603740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756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2B1782" w:rsidRDefault="002B1782">
      <w:pPr>
        <w:sectPr w:rsidR="002B1782">
          <w:pgSz w:w="16840" w:h="11906" w:orient="landscape"/>
          <w:pgMar w:top="1440" w:right="1098" w:bottom="506" w:left="600" w:header="0" w:footer="0" w:gutter="0"/>
          <w:cols w:space="720" w:equalWidth="0">
            <w:col w:w="15140"/>
          </w:cols>
        </w:sect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376" w:lineRule="exact"/>
        <w:rPr>
          <w:sz w:val="20"/>
          <w:szCs w:val="20"/>
        </w:rPr>
      </w:pPr>
    </w:p>
    <w:p w:rsidR="002B1782" w:rsidRDefault="002B1782">
      <w:pPr>
        <w:sectPr w:rsidR="002B1782">
          <w:type w:val="continuous"/>
          <w:pgSz w:w="16840" w:h="11906" w:orient="landscape"/>
          <w:pgMar w:top="1440" w:right="1098" w:bottom="506" w:left="600" w:header="0" w:footer="0" w:gutter="0"/>
          <w:cols w:space="720" w:equalWidth="0">
            <w:col w:w="15140"/>
          </w:cols>
        </w:sectPr>
      </w:pPr>
    </w:p>
    <w:p w:rsidR="00750459" w:rsidRDefault="00750459" w:rsidP="00750459">
      <w:pPr>
        <w:ind w:left="540"/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sz w:val="27"/>
          <w:szCs w:val="27"/>
        </w:rPr>
        <w:lastRenderedPageBreak/>
        <w:t>Учебно-методическое, информационное и дидактическое обеспечение программы</w:t>
      </w:r>
    </w:p>
    <w:bookmarkEnd w:id="0"/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376" w:lineRule="exact"/>
        <w:rPr>
          <w:sz w:val="20"/>
          <w:szCs w:val="20"/>
        </w:rPr>
      </w:pPr>
    </w:p>
    <w:p w:rsidR="002B1782" w:rsidRDefault="00770A1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литература:</w:t>
      </w:r>
    </w:p>
    <w:p w:rsidR="002B1782" w:rsidRDefault="002B1782">
      <w:pPr>
        <w:spacing w:line="321" w:lineRule="exact"/>
        <w:rPr>
          <w:sz w:val="20"/>
          <w:szCs w:val="20"/>
        </w:rPr>
      </w:pPr>
    </w:p>
    <w:p w:rsidR="002B1782" w:rsidRDefault="00770A1E">
      <w:pPr>
        <w:numPr>
          <w:ilvl w:val="0"/>
          <w:numId w:val="1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Е.И. Волкова, Е.А Прудникова. «Шахматы с енотом». Рабочая тетрадь №1, 2. М.: 2017 г.</w:t>
      </w:r>
    </w:p>
    <w:p w:rsidR="002B1782" w:rsidRDefault="002B1782">
      <w:pPr>
        <w:spacing w:line="323" w:lineRule="exact"/>
        <w:rPr>
          <w:rFonts w:eastAsia="Times New Roman"/>
          <w:sz w:val="28"/>
          <w:szCs w:val="28"/>
        </w:rPr>
      </w:pPr>
    </w:p>
    <w:p w:rsidR="002B1782" w:rsidRDefault="00770A1E">
      <w:pPr>
        <w:numPr>
          <w:ilvl w:val="0"/>
          <w:numId w:val="1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И.Г. Сухин "Удивительные приключения в Шахматной стране" (М.: </w:t>
      </w:r>
      <w:r>
        <w:rPr>
          <w:rFonts w:eastAsia="Times New Roman"/>
          <w:sz w:val="28"/>
          <w:szCs w:val="28"/>
        </w:rPr>
        <w:t>Поматур, 2000. – 176 с., ил., формат 60х90 1/8).</w:t>
      </w:r>
    </w:p>
    <w:p w:rsidR="002B1782" w:rsidRDefault="002B1782">
      <w:pPr>
        <w:spacing w:line="321" w:lineRule="exact"/>
        <w:rPr>
          <w:rFonts w:eastAsia="Times New Roman"/>
          <w:sz w:val="28"/>
          <w:szCs w:val="28"/>
        </w:rPr>
      </w:pPr>
    </w:p>
    <w:p w:rsidR="002B1782" w:rsidRDefault="00770A1E">
      <w:pPr>
        <w:numPr>
          <w:ilvl w:val="0"/>
          <w:numId w:val="1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И.Г. Сухин, «Шахматы школе» М.: - 2011г., «Духовное возрождение» УМК, Первый год обучения.</w:t>
      </w:r>
    </w:p>
    <w:p w:rsidR="002B1782" w:rsidRDefault="002B1782">
      <w:pPr>
        <w:spacing w:line="321" w:lineRule="exact"/>
        <w:rPr>
          <w:rFonts w:eastAsia="Times New Roman"/>
          <w:sz w:val="28"/>
          <w:szCs w:val="28"/>
        </w:rPr>
      </w:pPr>
    </w:p>
    <w:p w:rsidR="002B1782" w:rsidRDefault="00770A1E">
      <w:pPr>
        <w:numPr>
          <w:ilvl w:val="0"/>
          <w:numId w:val="1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И.Л. Славин Учебник-задачник шахмат. Архангельск, 1998г. Книга 2. Из-во «Правда севера».</w:t>
      </w:r>
    </w:p>
    <w:p w:rsidR="002B1782" w:rsidRDefault="002B1782">
      <w:pPr>
        <w:spacing w:line="321" w:lineRule="exact"/>
        <w:rPr>
          <w:rFonts w:eastAsia="Times New Roman"/>
          <w:sz w:val="28"/>
          <w:szCs w:val="28"/>
        </w:rPr>
      </w:pPr>
    </w:p>
    <w:p w:rsidR="002B1782" w:rsidRDefault="00770A1E">
      <w:pPr>
        <w:numPr>
          <w:ilvl w:val="0"/>
          <w:numId w:val="1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Н. М. Петрушина, Шахматн</w:t>
      </w:r>
      <w:r>
        <w:rPr>
          <w:rFonts w:eastAsia="Times New Roman"/>
          <w:sz w:val="28"/>
          <w:szCs w:val="28"/>
        </w:rPr>
        <w:t>ый учебник для детей [текст] / Н. М. Петрушина – Ростов н/Д Феникс, 2006;</w:t>
      </w:r>
    </w:p>
    <w:p w:rsidR="002B1782" w:rsidRDefault="002B1782">
      <w:pPr>
        <w:spacing w:line="337" w:lineRule="exact"/>
        <w:rPr>
          <w:rFonts w:eastAsia="Times New Roman"/>
          <w:sz w:val="28"/>
          <w:szCs w:val="28"/>
        </w:rPr>
      </w:pPr>
    </w:p>
    <w:p w:rsidR="002B1782" w:rsidRDefault="00770A1E">
      <w:pPr>
        <w:numPr>
          <w:ilvl w:val="0"/>
          <w:numId w:val="15"/>
        </w:numPr>
        <w:tabs>
          <w:tab w:val="left" w:pos="390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Э.Э. Уманская, Е.И Волкова, Е.А. Прудникова. Шахматы в школе первый год обучения: учеб пособие для общеобразовательных организаций. – М.: Просвещение, 2017. – 175 с ил. – ISBN 978-5</w:t>
      </w:r>
      <w:r>
        <w:rPr>
          <w:rFonts w:eastAsia="Times New Roman"/>
          <w:sz w:val="28"/>
          <w:szCs w:val="28"/>
        </w:rPr>
        <w:t>-09-049787-9.</w:t>
      </w: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45" w:lineRule="exact"/>
        <w:rPr>
          <w:sz w:val="20"/>
          <w:szCs w:val="20"/>
        </w:rPr>
      </w:pPr>
    </w:p>
    <w:p w:rsidR="002B1782" w:rsidRDefault="00770A1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Интернет-ресурсы.</w:t>
      </w:r>
    </w:p>
    <w:p w:rsidR="002B1782" w:rsidRDefault="002B1782">
      <w:pPr>
        <w:spacing w:line="324" w:lineRule="exact"/>
        <w:rPr>
          <w:sz w:val="20"/>
          <w:szCs w:val="20"/>
        </w:rPr>
      </w:pPr>
    </w:p>
    <w:p w:rsidR="002B1782" w:rsidRDefault="00770A1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1.https://chessplanet.ru</w:t>
      </w:r>
    </w:p>
    <w:p w:rsidR="002B1782" w:rsidRDefault="002B1782">
      <w:pPr>
        <w:spacing w:line="321" w:lineRule="exact"/>
        <w:rPr>
          <w:sz w:val="20"/>
          <w:szCs w:val="20"/>
        </w:rPr>
      </w:pPr>
    </w:p>
    <w:p w:rsidR="002B1782" w:rsidRDefault="00770A1E">
      <w:pPr>
        <w:numPr>
          <w:ilvl w:val="0"/>
          <w:numId w:val="16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https://play.chessking.com</w:t>
      </w:r>
    </w:p>
    <w:p w:rsidR="002B1782" w:rsidRDefault="002B1782">
      <w:pPr>
        <w:spacing w:line="321" w:lineRule="exact"/>
        <w:rPr>
          <w:rFonts w:eastAsia="Times New Roman"/>
          <w:sz w:val="28"/>
          <w:szCs w:val="28"/>
        </w:rPr>
      </w:pPr>
    </w:p>
    <w:p w:rsidR="002B1782" w:rsidRDefault="00770A1E">
      <w:pPr>
        <w:numPr>
          <w:ilvl w:val="0"/>
          <w:numId w:val="16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«Динозаврики учат шахматам» - CD.</w:t>
      </w:r>
    </w:p>
    <w:p w:rsidR="002B1782" w:rsidRDefault="002B1782">
      <w:pPr>
        <w:spacing w:line="337" w:lineRule="exact"/>
        <w:rPr>
          <w:rFonts w:eastAsia="Times New Roman"/>
          <w:sz w:val="28"/>
          <w:szCs w:val="28"/>
        </w:rPr>
      </w:pPr>
    </w:p>
    <w:p w:rsidR="002B1782" w:rsidRDefault="00770A1E">
      <w:pPr>
        <w:numPr>
          <w:ilvl w:val="0"/>
          <w:numId w:val="16"/>
        </w:numPr>
        <w:tabs>
          <w:tab w:val="left" w:pos="288"/>
        </w:tabs>
        <w:spacing w:line="469" w:lineRule="auto"/>
        <w:ind w:left="7" w:right="33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Волшебное шахматное путешествие или как с «Фрицем в шахматы играть» - CD, 1,2 части. Мультипликационные фильмы.</w:t>
      </w:r>
    </w:p>
    <w:p w:rsidR="002B1782" w:rsidRDefault="002B1782">
      <w:pPr>
        <w:sectPr w:rsidR="002B1782">
          <w:pgSz w:w="16840" w:h="11906" w:orient="landscape"/>
          <w:pgMar w:top="1440" w:right="1138" w:bottom="324" w:left="1133" w:header="0" w:footer="0" w:gutter="0"/>
          <w:cols w:space="720" w:equalWidth="0">
            <w:col w:w="14567"/>
          </w:cols>
        </w:sectPr>
      </w:pPr>
    </w:p>
    <w:p w:rsidR="002B1782" w:rsidRDefault="002B1782">
      <w:pPr>
        <w:spacing w:line="254" w:lineRule="exact"/>
        <w:rPr>
          <w:sz w:val="20"/>
          <w:szCs w:val="20"/>
        </w:rPr>
      </w:pPr>
    </w:p>
    <w:p w:rsidR="002B1782" w:rsidRDefault="00770A1E">
      <w:pPr>
        <w:numPr>
          <w:ilvl w:val="0"/>
          <w:numId w:val="1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Проходная пешка.</w:t>
      </w:r>
    </w:p>
    <w:p w:rsidR="002B1782" w:rsidRDefault="002B1782">
      <w:pPr>
        <w:spacing w:line="332" w:lineRule="exact"/>
        <w:rPr>
          <w:rFonts w:eastAsia="Times New Roman"/>
          <w:sz w:val="28"/>
          <w:szCs w:val="28"/>
        </w:rPr>
      </w:pPr>
    </w:p>
    <w:p w:rsidR="002B1782" w:rsidRDefault="00770A1E">
      <w:pPr>
        <w:numPr>
          <w:ilvl w:val="0"/>
          <w:numId w:val="17"/>
        </w:numPr>
        <w:tabs>
          <w:tab w:val="left" w:pos="287"/>
        </w:tabs>
        <w:ind w:left="287" w:hanging="28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Шахматы «Фиксики».</w:t>
      </w:r>
    </w:p>
    <w:p w:rsidR="002B1782" w:rsidRDefault="002B1782">
      <w:pPr>
        <w:spacing w:line="321" w:lineRule="exact"/>
        <w:rPr>
          <w:rFonts w:eastAsia="Times New Roman"/>
          <w:sz w:val="27"/>
          <w:szCs w:val="27"/>
        </w:rPr>
      </w:pPr>
    </w:p>
    <w:p w:rsidR="002B1782" w:rsidRDefault="00770A1E">
      <w:pPr>
        <w:numPr>
          <w:ilvl w:val="0"/>
          <w:numId w:val="1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Шахматы для детей.</w:t>
      </w:r>
    </w:p>
    <w:p w:rsidR="002B1782" w:rsidRDefault="002B1782">
      <w:pPr>
        <w:spacing w:line="324" w:lineRule="exact"/>
        <w:rPr>
          <w:rFonts w:eastAsia="Times New Roman"/>
          <w:sz w:val="28"/>
          <w:szCs w:val="28"/>
        </w:rPr>
      </w:pPr>
    </w:p>
    <w:p w:rsidR="002B1782" w:rsidRDefault="00770A1E">
      <w:pPr>
        <w:numPr>
          <w:ilvl w:val="0"/>
          <w:numId w:val="1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Ежик-шахматист.</w:t>
      </w:r>
    </w:p>
    <w:p w:rsidR="002B1782" w:rsidRDefault="002B1782">
      <w:pPr>
        <w:sectPr w:rsidR="002B1782">
          <w:pgSz w:w="16840" w:h="11906" w:orient="landscape"/>
          <w:pgMar w:top="1440" w:right="1440" w:bottom="470" w:left="1133" w:header="0" w:footer="0" w:gutter="0"/>
          <w:cols w:space="720" w:equalWidth="0">
            <w:col w:w="14266"/>
          </w:cols>
        </w:sect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00" w:lineRule="exact"/>
        <w:rPr>
          <w:sz w:val="20"/>
          <w:szCs w:val="20"/>
        </w:rPr>
      </w:pPr>
    </w:p>
    <w:p w:rsidR="002B1782" w:rsidRDefault="002B1782">
      <w:pPr>
        <w:spacing w:line="212" w:lineRule="exact"/>
        <w:rPr>
          <w:sz w:val="20"/>
          <w:szCs w:val="20"/>
        </w:rPr>
      </w:pPr>
    </w:p>
    <w:p w:rsidR="002B1782" w:rsidRDefault="002B1782">
      <w:pPr>
        <w:sectPr w:rsidR="002B1782">
          <w:pgSz w:w="16840" w:h="11906" w:orient="landscape"/>
          <w:pgMar w:top="1440" w:right="1298" w:bottom="1440" w:left="1020" w:header="0" w:footer="0" w:gutter="0"/>
          <w:cols w:space="720" w:equalWidth="0">
            <w:col w:w="14520"/>
          </w:cols>
        </w:sectPr>
      </w:pPr>
    </w:p>
    <w:p w:rsidR="002B1782" w:rsidRDefault="00770A1E">
      <w:pPr>
        <w:spacing w:line="308" w:lineRule="exact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5920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1081405</wp:posOffset>
            </wp:positionV>
            <wp:extent cx="5676900" cy="611949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11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782" w:rsidRDefault="002B1782">
      <w:pPr>
        <w:sectPr w:rsidR="002B1782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770A1E" w:rsidRDefault="00770A1E"/>
    <w:sectPr w:rsidR="00770A1E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CB2F5E0"/>
    <w:lvl w:ilvl="0" w:tplc="28CA12FC">
      <w:start w:val="1"/>
      <w:numFmt w:val="bullet"/>
      <w:lvlText w:val=""/>
      <w:lvlJc w:val="left"/>
    </w:lvl>
    <w:lvl w:ilvl="1" w:tplc="D5A49596">
      <w:numFmt w:val="decimal"/>
      <w:lvlText w:val=""/>
      <w:lvlJc w:val="left"/>
    </w:lvl>
    <w:lvl w:ilvl="2" w:tplc="45962040">
      <w:numFmt w:val="decimal"/>
      <w:lvlText w:val=""/>
      <w:lvlJc w:val="left"/>
    </w:lvl>
    <w:lvl w:ilvl="3" w:tplc="B0F05B4A">
      <w:numFmt w:val="decimal"/>
      <w:lvlText w:val=""/>
      <w:lvlJc w:val="left"/>
    </w:lvl>
    <w:lvl w:ilvl="4" w:tplc="8C840BB6">
      <w:numFmt w:val="decimal"/>
      <w:lvlText w:val=""/>
      <w:lvlJc w:val="left"/>
    </w:lvl>
    <w:lvl w:ilvl="5" w:tplc="970E71F2">
      <w:numFmt w:val="decimal"/>
      <w:lvlText w:val=""/>
      <w:lvlJc w:val="left"/>
    </w:lvl>
    <w:lvl w:ilvl="6" w:tplc="C2A49A54">
      <w:numFmt w:val="decimal"/>
      <w:lvlText w:val=""/>
      <w:lvlJc w:val="left"/>
    </w:lvl>
    <w:lvl w:ilvl="7" w:tplc="14568730">
      <w:numFmt w:val="decimal"/>
      <w:lvlText w:val=""/>
      <w:lvlJc w:val="left"/>
    </w:lvl>
    <w:lvl w:ilvl="8" w:tplc="C32857D6">
      <w:numFmt w:val="decimal"/>
      <w:lvlText w:val=""/>
      <w:lvlJc w:val="left"/>
    </w:lvl>
  </w:abstractNum>
  <w:abstractNum w:abstractNumId="1">
    <w:nsid w:val="00000124"/>
    <w:multiLevelType w:val="hybridMultilevel"/>
    <w:tmpl w:val="3774CAF2"/>
    <w:lvl w:ilvl="0" w:tplc="42148364">
      <w:start w:val="1"/>
      <w:numFmt w:val="bullet"/>
      <w:lvlText w:val="К"/>
      <w:lvlJc w:val="left"/>
    </w:lvl>
    <w:lvl w:ilvl="1" w:tplc="F524097E">
      <w:start w:val="1"/>
      <w:numFmt w:val="bullet"/>
      <w:lvlText w:val=""/>
      <w:lvlJc w:val="left"/>
    </w:lvl>
    <w:lvl w:ilvl="2" w:tplc="6CFC6F26">
      <w:numFmt w:val="decimal"/>
      <w:lvlText w:val=""/>
      <w:lvlJc w:val="left"/>
    </w:lvl>
    <w:lvl w:ilvl="3" w:tplc="7994A5C4">
      <w:numFmt w:val="decimal"/>
      <w:lvlText w:val=""/>
      <w:lvlJc w:val="left"/>
    </w:lvl>
    <w:lvl w:ilvl="4" w:tplc="E23E09B0">
      <w:numFmt w:val="decimal"/>
      <w:lvlText w:val=""/>
      <w:lvlJc w:val="left"/>
    </w:lvl>
    <w:lvl w:ilvl="5" w:tplc="0930CF20">
      <w:numFmt w:val="decimal"/>
      <w:lvlText w:val=""/>
      <w:lvlJc w:val="left"/>
    </w:lvl>
    <w:lvl w:ilvl="6" w:tplc="78445DB8">
      <w:numFmt w:val="decimal"/>
      <w:lvlText w:val=""/>
      <w:lvlJc w:val="left"/>
    </w:lvl>
    <w:lvl w:ilvl="7" w:tplc="B828808E">
      <w:numFmt w:val="decimal"/>
      <w:lvlText w:val=""/>
      <w:lvlJc w:val="left"/>
    </w:lvl>
    <w:lvl w:ilvl="8" w:tplc="56D47F3C">
      <w:numFmt w:val="decimal"/>
      <w:lvlText w:val=""/>
      <w:lvlJc w:val="left"/>
    </w:lvl>
  </w:abstractNum>
  <w:abstractNum w:abstractNumId="2">
    <w:nsid w:val="0000074D"/>
    <w:multiLevelType w:val="hybridMultilevel"/>
    <w:tmpl w:val="EF44C9C4"/>
    <w:lvl w:ilvl="0" w:tplc="1702F24C">
      <w:start w:val="2"/>
      <w:numFmt w:val="decimal"/>
      <w:lvlText w:val="%1."/>
      <w:lvlJc w:val="left"/>
    </w:lvl>
    <w:lvl w:ilvl="1" w:tplc="E898ADB4">
      <w:numFmt w:val="decimal"/>
      <w:lvlText w:val=""/>
      <w:lvlJc w:val="left"/>
    </w:lvl>
    <w:lvl w:ilvl="2" w:tplc="41108AC6">
      <w:numFmt w:val="decimal"/>
      <w:lvlText w:val=""/>
      <w:lvlJc w:val="left"/>
    </w:lvl>
    <w:lvl w:ilvl="3" w:tplc="5798C894">
      <w:numFmt w:val="decimal"/>
      <w:lvlText w:val=""/>
      <w:lvlJc w:val="left"/>
    </w:lvl>
    <w:lvl w:ilvl="4" w:tplc="6E2AA1D2">
      <w:numFmt w:val="decimal"/>
      <w:lvlText w:val=""/>
      <w:lvlJc w:val="left"/>
    </w:lvl>
    <w:lvl w:ilvl="5" w:tplc="73167664">
      <w:numFmt w:val="decimal"/>
      <w:lvlText w:val=""/>
      <w:lvlJc w:val="left"/>
    </w:lvl>
    <w:lvl w:ilvl="6" w:tplc="4122041C">
      <w:numFmt w:val="decimal"/>
      <w:lvlText w:val=""/>
      <w:lvlJc w:val="left"/>
    </w:lvl>
    <w:lvl w:ilvl="7" w:tplc="FF0C15CC">
      <w:numFmt w:val="decimal"/>
      <w:lvlText w:val=""/>
      <w:lvlJc w:val="left"/>
    </w:lvl>
    <w:lvl w:ilvl="8" w:tplc="9D6CC02C">
      <w:numFmt w:val="decimal"/>
      <w:lvlText w:val=""/>
      <w:lvlJc w:val="left"/>
    </w:lvl>
  </w:abstractNum>
  <w:abstractNum w:abstractNumId="3">
    <w:nsid w:val="00000F3E"/>
    <w:multiLevelType w:val="hybridMultilevel"/>
    <w:tmpl w:val="4ED47A46"/>
    <w:lvl w:ilvl="0" w:tplc="76D2D120">
      <w:start w:val="1"/>
      <w:numFmt w:val="bullet"/>
      <w:lvlText w:val=""/>
      <w:lvlJc w:val="left"/>
    </w:lvl>
    <w:lvl w:ilvl="1" w:tplc="346C8B8E">
      <w:numFmt w:val="decimal"/>
      <w:lvlText w:val=""/>
      <w:lvlJc w:val="left"/>
    </w:lvl>
    <w:lvl w:ilvl="2" w:tplc="37AE7438">
      <w:numFmt w:val="decimal"/>
      <w:lvlText w:val=""/>
      <w:lvlJc w:val="left"/>
    </w:lvl>
    <w:lvl w:ilvl="3" w:tplc="E8360868">
      <w:numFmt w:val="decimal"/>
      <w:lvlText w:val=""/>
      <w:lvlJc w:val="left"/>
    </w:lvl>
    <w:lvl w:ilvl="4" w:tplc="E2D22DB4">
      <w:numFmt w:val="decimal"/>
      <w:lvlText w:val=""/>
      <w:lvlJc w:val="left"/>
    </w:lvl>
    <w:lvl w:ilvl="5" w:tplc="D9564B5C">
      <w:numFmt w:val="decimal"/>
      <w:lvlText w:val=""/>
      <w:lvlJc w:val="left"/>
    </w:lvl>
    <w:lvl w:ilvl="6" w:tplc="852A1B2A">
      <w:numFmt w:val="decimal"/>
      <w:lvlText w:val=""/>
      <w:lvlJc w:val="left"/>
    </w:lvl>
    <w:lvl w:ilvl="7" w:tplc="9F04FF56">
      <w:numFmt w:val="decimal"/>
      <w:lvlText w:val=""/>
      <w:lvlJc w:val="left"/>
    </w:lvl>
    <w:lvl w:ilvl="8" w:tplc="105629C0">
      <w:numFmt w:val="decimal"/>
      <w:lvlText w:val=""/>
      <w:lvlJc w:val="left"/>
    </w:lvl>
  </w:abstractNum>
  <w:abstractNum w:abstractNumId="4">
    <w:nsid w:val="0000153C"/>
    <w:multiLevelType w:val="hybridMultilevel"/>
    <w:tmpl w:val="785AA4AA"/>
    <w:lvl w:ilvl="0" w:tplc="77F223A4">
      <w:start w:val="1"/>
      <w:numFmt w:val="bullet"/>
      <w:lvlText w:val="-"/>
      <w:lvlJc w:val="left"/>
    </w:lvl>
    <w:lvl w:ilvl="1" w:tplc="8D3828C2">
      <w:numFmt w:val="decimal"/>
      <w:lvlText w:val=""/>
      <w:lvlJc w:val="left"/>
    </w:lvl>
    <w:lvl w:ilvl="2" w:tplc="F4B8E44E">
      <w:numFmt w:val="decimal"/>
      <w:lvlText w:val=""/>
      <w:lvlJc w:val="left"/>
    </w:lvl>
    <w:lvl w:ilvl="3" w:tplc="184C5AEA">
      <w:numFmt w:val="decimal"/>
      <w:lvlText w:val=""/>
      <w:lvlJc w:val="left"/>
    </w:lvl>
    <w:lvl w:ilvl="4" w:tplc="365A9E7A">
      <w:numFmt w:val="decimal"/>
      <w:lvlText w:val=""/>
      <w:lvlJc w:val="left"/>
    </w:lvl>
    <w:lvl w:ilvl="5" w:tplc="50D4262E">
      <w:numFmt w:val="decimal"/>
      <w:lvlText w:val=""/>
      <w:lvlJc w:val="left"/>
    </w:lvl>
    <w:lvl w:ilvl="6" w:tplc="0CB84806">
      <w:numFmt w:val="decimal"/>
      <w:lvlText w:val=""/>
      <w:lvlJc w:val="left"/>
    </w:lvl>
    <w:lvl w:ilvl="7" w:tplc="A608FF7E">
      <w:numFmt w:val="decimal"/>
      <w:lvlText w:val=""/>
      <w:lvlJc w:val="left"/>
    </w:lvl>
    <w:lvl w:ilvl="8" w:tplc="173A7BC4">
      <w:numFmt w:val="decimal"/>
      <w:lvlText w:val=""/>
      <w:lvlJc w:val="left"/>
    </w:lvl>
  </w:abstractNum>
  <w:abstractNum w:abstractNumId="5">
    <w:nsid w:val="00001547"/>
    <w:multiLevelType w:val="hybridMultilevel"/>
    <w:tmpl w:val="9C12D256"/>
    <w:lvl w:ilvl="0" w:tplc="A79449C6">
      <w:start w:val="1"/>
      <w:numFmt w:val="bullet"/>
      <w:lvlText w:val=""/>
      <w:lvlJc w:val="left"/>
    </w:lvl>
    <w:lvl w:ilvl="1" w:tplc="892283EA">
      <w:numFmt w:val="decimal"/>
      <w:lvlText w:val=""/>
      <w:lvlJc w:val="left"/>
    </w:lvl>
    <w:lvl w:ilvl="2" w:tplc="20584314">
      <w:numFmt w:val="decimal"/>
      <w:lvlText w:val=""/>
      <w:lvlJc w:val="left"/>
    </w:lvl>
    <w:lvl w:ilvl="3" w:tplc="C610E18E">
      <w:numFmt w:val="decimal"/>
      <w:lvlText w:val=""/>
      <w:lvlJc w:val="left"/>
    </w:lvl>
    <w:lvl w:ilvl="4" w:tplc="A74ED106">
      <w:numFmt w:val="decimal"/>
      <w:lvlText w:val=""/>
      <w:lvlJc w:val="left"/>
    </w:lvl>
    <w:lvl w:ilvl="5" w:tplc="8960C5F4">
      <w:numFmt w:val="decimal"/>
      <w:lvlText w:val=""/>
      <w:lvlJc w:val="left"/>
    </w:lvl>
    <w:lvl w:ilvl="6" w:tplc="A2E48006">
      <w:numFmt w:val="decimal"/>
      <w:lvlText w:val=""/>
      <w:lvlJc w:val="left"/>
    </w:lvl>
    <w:lvl w:ilvl="7" w:tplc="C9204BE2">
      <w:numFmt w:val="decimal"/>
      <w:lvlText w:val=""/>
      <w:lvlJc w:val="left"/>
    </w:lvl>
    <w:lvl w:ilvl="8" w:tplc="772EA5D2">
      <w:numFmt w:val="decimal"/>
      <w:lvlText w:val=""/>
      <w:lvlJc w:val="left"/>
    </w:lvl>
  </w:abstractNum>
  <w:abstractNum w:abstractNumId="6">
    <w:nsid w:val="00002D12"/>
    <w:multiLevelType w:val="hybridMultilevel"/>
    <w:tmpl w:val="DFBCC352"/>
    <w:lvl w:ilvl="0" w:tplc="CC069366">
      <w:start w:val="1"/>
      <w:numFmt w:val="decimal"/>
      <w:lvlText w:val="%1."/>
      <w:lvlJc w:val="left"/>
    </w:lvl>
    <w:lvl w:ilvl="1" w:tplc="1D08293E">
      <w:numFmt w:val="decimal"/>
      <w:lvlText w:val=""/>
      <w:lvlJc w:val="left"/>
    </w:lvl>
    <w:lvl w:ilvl="2" w:tplc="9D901BBA">
      <w:numFmt w:val="decimal"/>
      <w:lvlText w:val=""/>
      <w:lvlJc w:val="left"/>
    </w:lvl>
    <w:lvl w:ilvl="3" w:tplc="00447E28">
      <w:numFmt w:val="decimal"/>
      <w:lvlText w:val=""/>
      <w:lvlJc w:val="left"/>
    </w:lvl>
    <w:lvl w:ilvl="4" w:tplc="50B6B684">
      <w:numFmt w:val="decimal"/>
      <w:lvlText w:val=""/>
      <w:lvlJc w:val="left"/>
    </w:lvl>
    <w:lvl w:ilvl="5" w:tplc="9E8E1E42">
      <w:numFmt w:val="decimal"/>
      <w:lvlText w:val=""/>
      <w:lvlJc w:val="left"/>
    </w:lvl>
    <w:lvl w:ilvl="6" w:tplc="4E4AC4DA">
      <w:numFmt w:val="decimal"/>
      <w:lvlText w:val=""/>
      <w:lvlJc w:val="left"/>
    </w:lvl>
    <w:lvl w:ilvl="7" w:tplc="819A7C54">
      <w:numFmt w:val="decimal"/>
      <w:lvlText w:val=""/>
      <w:lvlJc w:val="left"/>
    </w:lvl>
    <w:lvl w:ilvl="8" w:tplc="497C9BA0">
      <w:numFmt w:val="decimal"/>
      <w:lvlText w:val=""/>
      <w:lvlJc w:val="left"/>
    </w:lvl>
  </w:abstractNum>
  <w:abstractNum w:abstractNumId="7">
    <w:nsid w:val="0000305E"/>
    <w:multiLevelType w:val="hybridMultilevel"/>
    <w:tmpl w:val="B156BE36"/>
    <w:lvl w:ilvl="0" w:tplc="A18A984E">
      <w:start w:val="1"/>
      <w:numFmt w:val="bullet"/>
      <w:lvlText w:val=""/>
      <w:lvlJc w:val="left"/>
    </w:lvl>
    <w:lvl w:ilvl="1" w:tplc="69F8E4E8">
      <w:numFmt w:val="decimal"/>
      <w:lvlText w:val=""/>
      <w:lvlJc w:val="left"/>
    </w:lvl>
    <w:lvl w:ilvl="2" w:tplc="444C6DAC">
      <w:numFmt w:val="decimal"/>
      <w:lvlText w:val=""/>
      <w:lvlJc w:val="left"/>
    </w:lvl>
    <w:lvl w:ilvl="3" w:tplc="F16445BE">
      <w:numFmt w:val="decimal"/>
      <w:lvlText w:val=""/>
      <w:lvlJc w:val="left"/>
    </w:lvl>
    <w:lvl w:ilvl="4" w:tplc="D6C8763A">
      <w:numFmt w:val="decimal"/>
      <w:lvlText w:val=""/>
      <w:lvlJc w:val="left"/>
    </w:lvl>
    <w:lvl w:ilvl="5" w:tplc="F5CE6504">
      <w:numFmt w:val="decimal"/>
      <w:lvlText w:val=""/>
      <w:lvlJc w:val="left"/>
    </w:lvl>
    <w:lvl w:ilvl="6" w:tplc="A7EA31A8">
      <w:numFmt w:val="decimal"/>
      <w:lvlText w:val=""/>
      <w:lvlJc w:val="left"/>
    </w:lvl>
    <w:lvl w:ilvl="7" w:tplc="85F8DC3A">
      <w:numFmt w:val="decimal"/>
      <w:lvlText w:val=""/>
      <w:lvlJc w:val="left"/>
    </w:lvl>
    <w:lvl w:ilvl="8" w:tplc="3D5E8D8C">
      <w:numFmt w:val="decimal"/>
      <w:lvlText w:val=""/>
      <w:lvlJc w:val="left"/>
    </w:lvl>
  </w:abstractNum>
  <w:abstractNum w:abstractNumId="8">
    <w:nsid w:val="0000390C"/>
    <w:multiLevelType w:val="hybridMultilevel"/>
    <w:tmpl w:val="3E20AEE8"/>
    <w:lvl w:ilvl="0" w:tplc="ABD8EAB8">
      <w:start w:val="1"/>
      <w:numFmt w:val="decimal"/>
      <w:lvlText w:val="%1."/>
      <w:lvlJc w:val="left"/>
    </w:lvl>
    <w:lvl w:ilvl="1" w:tplc="5858B4D6">
      <w:numFmt w:val="decimal"/>
      <w:lvlText w:val=""/>
      <w:lvlJc w:val="left"/>
    </w:lvl>
    <w:lvl w:ilvl="2" w:tplc="F85A1692">
      <w:numFmt w:val="decimal"/>
      <w:lvlText w:val=""/>
      <w:lvlJc w:val="left"/>
    </w:lvl>
    <w:lvl w:ilvl="3" w:tplc="5734BE64">
      <w:numFmt w:val="decimal"/>
      <w:lvlText w:val=""/>
      <w:lvlJc w:val="left"/>
    </w:lvl>
    <w:lvl w:ilvl="4" w:tplc="8AB6F106">
      <w:numFmt w:val="decimal"/>
      <w:lvlText w:val=""/>
      <w:lvlJc w:val="left"/>
    </w:lvl>
    <w:lvl w:ilvl="5" w:tplc="21867E22">
      <w:numFmt w:val="decimal"/>
      <w:lvlText w:val=""/>
      <w:lvlJc w:val="left"/>
    </w:lvl>
    <w:lvl w:ilvl="6" w:tplc="7BC0E76E">
      <w:numFmt w:val="decimal"/>
      <w:lvlText w:val=""/>
      <w:lvlJc w:val="left"/>
    </w:lvl>
    <w:lvl w:ilvl="7" w:tplc="EAEC086C">
      <w:numFmt w:val="decimal"/>
      <w:lvlText w:val=""/>
      <w:lvlJc w:val="left"/>
    </w:lvl>
    <w:lvl w:ilvl="8" w:tplc="6B5C3F86">
      <w:numFmt w:val="decimal"/>
      <w:lvlText w:val=""/>
      <w:lvlJc w:val="left"/>
    </w:lvl>
  </w:abstractNum>
  <w:abstractNum w:abstractNumId="9">
    <w:nsid w:val="000039B3"/>
    <w:multiLevelType w:val="hybridMultilevel"/>
    <w:tmpl w:val="EB7EC9A4"/>
    <w:lvl w:ilvl="0" w:tplc="291A1E0E">
      <w:start w:val="1"/>
      <w:numFmt w:val="bullet"/>
      <w:lvlText w:val=""/>
      <w:lvlJc w:val="left"/>
    </w:lvl>
    <w:lvl w:ilvl="1" w:tplc="70F627E0">
      <w:numFmt w:val="decimal"/>
      <w:lvlText w:val=""/>
      <w:lvlJc w:val="left"/>
    </w:lvl>
    <w:lvl w:ilvl="2" w:tplc="4042B9AE">
      <w:numFmt w:val="decimal"/>
      <w:lvlText w:val=""/>
      <w:lvlJc w:val="left"/>
    </w:lvl>
    <w:lvl w:ilvl="3" w:tplc="EDC2E5FE">
      <w:numFmt w:val="decimal"/>
      <w:lvlText w:val=""/>
      <w:lvlJc w:val="left"/>
    </w:lvl>
    <w:lvl w:ilvl="4" w:tplc="C8C2516C">
      <w:numFmt w:val="decimal"/>
      <w:lvlText w:val=""/>
      <w:lvlJc w:val="left"/>
    </w:lvl>
    <w:lvl w:ilvl="5" w:tplc="3190E6A2">
      <w:numFmt w:val="decimal"/>
      <w:lvlText w:val=""/>
      <w:lvlJc w:val="left"/>
    </w:lvl>
    <w:lvl w:ilvl="6" w:tplc="6E981BE4">
      <w:numFmt w:val="decimal"/>
      <w:lvlText w:val=""/>
      <w:lvlJc w:val="left"/>
    </w:lvl>
    <w:lvl w:ilvl="7" w:tplc="6800383C">
      <w:numFmt w:val="decimal"/>
      <w:lvlText w:val=""/>
      <w:lvlJc w:val="left"/>
    </w:lvl>
    <w:lvl w:ilvl="8" w:tplc="D5ACAFD4">
      <w:numFmt w:val="decimal"/>
      <w:lvlText w:val=""/>
      <w:lvlJc w:val="left"/>
    </w:lvl>
  </w:abstractNum>
  <w:abstractNum w:abstractNumId="10">
    <w:nsid w:val="0000440D"/>
    <w:multiLevelType w:val="hybridMultilevel"/>
    <w:tmpl w:val="98EC28BC"/>
    <w:lvl w:ilvl="0" w:tplc="1F58EB28">
      <w:start w:val="1"/>
      <w:numFmt w:val="decimal"/>
      <w:lvlText w:val="%1."/>
      <w:lvlJc w:val="left"/>
    </w:lvl>
    <w:lvl w:ilvl="1" w:tplc="DB0ACFBE">
      <w:numFmt w:val="decimal"/>
      <w:lvlText w:val=""/>
      <w:lvlJc w:val="left"/>
    </w:lvl>
    <w:lvl w:ilvl="2" w:tplc="564880A6">
      <w:numFmt w:val="decimal"/>
      <w:lvlText w:val=""/>
      <w:lvlJc w:val="left"/>
    </w:lvl>
    <w:lvl w:ilvl="3" w:tplc="E4BA33EA">
      <w:numFmt w:val="decimal"/>
      <w:lvlText w:val=""/>
      <w:lvlJc w:val="left"/>
    </w:lvl>
    <w:lvl w:ilvl="4" w:tplc="FB56D542">
      <w:numFmt w:val="decimal"/>
      <w:lvlText w:val=""/>
      <w:lvlJc w:val="left"/>
    </w:lvl>
    <w:lvl w:ilvl="5" w:tplc="D3C239AE">
      <w:numFmt w:val="decimal"/>
      <w:lvlText w:val=""/>
      <w:lvlJc w:val="left"/>
    </w:lvl>
    <w:lvl w:ilvl="6" w:tplc="584CE9C6">
      <w:numFmt w:val="decimal"/>
      <w:lvlText w:val=""/>
      <w:lvlJc w:val="left"/>
    </w:lvl>
    <w:lvl w:ilvl="7" w:tplc="EFF4F66E">
      <w:numFmt w:val="decimal"/>
      <w:lvlText w:val=""/>
      <w:lvlJc w:val="left"/>
    </w:lvl>
    <w:lvl w:ilvl="8" w:tplc="A2A8920E">
      <w:numFmt w:val="decimal"/>
      <w:lvlText w:val=""/>
      <w:lvlJc w:val="left"/>
    </w:lvl>
  </w:abstractNum>
  <w:abstractNum w:abstractNumId="11">
    <w:nsid w:val="0000491C"/>
    <w:multiLevelType w:val="hybridMultilevel"/>
    <w:tmpl w:val="894228E8"/>
    <w:lvl w:ilvl="0" w:tplc="AAE0C68E">
      <w:start w:val="1"/>
      <w:numFmt w:val="bullet"/>
      <w:lvlText w:val="и"/>
      <w:lvlJc w:val="left"/>
    </w:lvl>
    <w:lvl w:ilvl="1" w:tplc="A7888A40">
      <w:numFmt w:val="decimal"/>
      <w:lvlText w:val=""/>
      <w:lvlJc w:val="left"/>
    </w:lvl>
    <w:lvl w:ilvl="2" w:tplc="3C0E33EA">
      <w:numFmt w:val="decimal"/>
      <w:lvlText w:val=""/>
      <w:lvlJc w:val="left"/>
    </w:lvl>
    <w:lvl w:ilvl="3" w:tplc="233AE4F8">
      <w:numFmt w:val="decimal"/>
      <w:lvlText w:val=""/>
      <w:lvlJc w:val="left"/>
    </w:lvl>
    <w:lvl w:ilvl="4" w:tplc="7B40B952">
      <w:numFmt w:val="decimal"/>
      <w:lvlText w:val=""/>
      <w:lvlJc w:val="left"/>
    </w:lvl>
    <w:lvl w:ilvl="5" w:tplc="36745EF6">
      <w:numFmt w:val="decimal"/>
      <w:lvlText w:val=""/>
      <w:lvlJc w:val="left"/>
    </w:lvl>
    <w:lvl w:ilvl="6" w:tplc="7FB270D0">
      <w:numFmt w:val="decimal"/>
      <w:lvlText w:val=""/>
      <w:lvlJc w:val="left"/>
    </w:lvl>
    <w:lvl w:ilvl="7" w:tplc="66A679CE">
      <w:numFmt w:val="decimal"/>
      <w:lvlText w:val=""/>
      <w:lvlJc w:val="left"/>
    </w:lvl>
    <w:lvl w:ilvl="8" w:tplc="52062A48">
      <w:numFmt w:val="decimal"/>
      <w:lvlText w:val=""/>
      <w:lvlJc w:val="left"/>
    </w:lvl>
  </w:abstractNum>
  <w:abstractNum w:abstractNumId="12">
    <w:nsid w:val="00004D06"/>
    <w:multiLevelType w:val="hybridMultilevel"/>
    <w:tmpl w:val="77E87608"/>
    <w:lvl w:ilvl="0" w:tplc="8A08C412">
      <w:start w:val="1"/>
      <w:numFmt w:val="bullet"/>
      <w:lvlText w:val="в"/>
      <w:lvlJc w:val="left"/>
    </w:lvl>
    <w:lvl w:ilvl="1" w:tplc="60F27932">
      <w:numFmt w:val="decimal"/>
      <w:lvlText w:val=""/>
      <w:lvlJc w:val="left"/>
    </w:lvl>
    <w:lvl w:ilvl="2" w:tplc="0234012C">
      <w:numFmt w:val="decimal"/>
      <w:lvlText w:val=""/>
      <w:lvlJc w:val="left"/>
    </w:lvl>
    <w:lvl w:ilvl="3" w:tplc="5F20EA76">
      <w:numFmt w:val="decimal"/>
      <w:lvlText w:val=""/>
      <w:lvlJc w:val="left"/>
    </w:lvl>
    <w:lvl w:ilvl="4" w:tplc="64BAD0E2">
      <w:numFmt w:val="decimal"/>
      <w:lvlText w:val=""/>
      <w:lvlJc w:val="left"/>
    </w:lvl>
    <w:lvl w:ilvl="5" w:tplc="04AA3C50">
      <w:numFmt w:val="decimal"/>
      <w:lvlText w:val=""/>
      <w:lvlJc w:val="left"/>
    </w:lvl>
    <w:lvl w:ilvl="6" w:tplc="3E581846">
      <w:numFmt w:val="decimal"/>
      <w:lvlText w:val=""/>
      <w:lvlJc w:val="left"/>
    </w:lvl>
    <w:lvl w:ilvl="7" w:tplc="B51C94C2">
      <w:numFmt w:val="decimal"/>
      <w:lvlText w:val=""/>
      <w:lvlJc w:val="left"/>
    </w:lvl>
    <w:lvl w:ilvl="8" w:tplc="5AE8D160">
      <w:numFmt w:val="decimal"/>
      <w:lvlText w:val=""/>
      <w:lvlJc w:val="left"/>
    </w:lvl>
  </w:abstractNum>
  <w:abstractNum w:abstractNumId="13">
    <w:nsid w:val="00004DB7"/>
    <w:multiLevelType w:val="hybridMultilevel"/>
    <w:tmpl w:val="CEFAD03C"/>
    <w:lvl w:ilvl="0" w:tplc="0ABC4CDE">
      <w:start w:val="1"/>
      <w:numFmt w:val="bullet"/>
      <w:lvlText w:val=""/>
      <w:lvlJc w:val="left"/>
    </w:lvl>
    <w:lvl w:ilvl="1" w:tplc="5A7E0D7E">
      <w:numFmt w:val="decimal"/>
      <w:lvlText w:val=""/>
      <w:lvlJc w:val="left"/>
    </w:lvl>
    <w:lvl w:ilvl="2" w:tplc="E3002720">
      <w:numFmt w:val="decimal"/>
      <w:lvlText w:val=""/>
      <w:lvlJc w:val="left"/>
    </w:lvl>
    <w:lvl w:ilvl="3" w:tplc="579694BC">
      <w:numFmt w:val="decimal"/>
      <w:lvlText w:val=""/>
      <w:lvlJc w:val="left"/>
    </w:lvl>
    <w:lvl w:ilvl="4" w:tplc="58D099C2">
      <w:numFmt w:val="decimal"/>
      <w:lvlText w:val=""/>
      <w:lvlJc w:val="left"/>
    </w:lvl>
    <w:lvl w:ilvl="5" w:tplc="5644DB10">
      <w:numFmt w:val="decimal"/>
      <w:lvlText w:val=""/>
      <w:lvlJc w:val="left"/>
    </w:lvl>
    <w:lvl w:ilvl="6" w:tplc="883E3D14">
      <w:numFmt w:val="decimal"/>
      <w:lvlText w:val=""/>
      <w:lvlJc w:val="left"/>
    </w:lvl>
    <w:lvl w:ilvl="7" w:tplc="95DA30BC">
      <w:numFmt w:val="decimal"/>
      <w:lvlText w:val=""/>
      <w:lvlJc w:val="left"/>
    </w:lvl>
    <w:lvl w:ilvl="8" w:tplc="F2F428C0">
      <w:numFmt w:val="decimal"/>
      <w:lvlText w:val=""/>
      <w:lvlJc w:val="left"/>
    </w:lvl>
  </w:abstractNum>
  <w:abstractNum w:abstractNumId="14">
    <w:nsid w:val="00004DC8"/>
    <w:multiLevelType w:val="hybridMultilevel"/>
    <w:tmpl w:val="E9C4B6EC"/>
    <w:lvl w:ilvl="0" w:tplc="1212AA0C">
      <w:start w:val="1"/>
      <w:numFmt w:val="decimal"/>
      <w:lvlText w:val="%1."/>
      <w:lvlJc w:val="left"/>
    </w:lvl>
    <w:lvl w:ilvl="1" w:tplc="157C7824">
      <w:numFmt w:val="decimal"/>
      <w:lvlText w:val=""/>
      <w:lvlJc w:val="left"/>
    </w:lvl>
    <w:lvl w:ilvl="2" w:tplc="9692D648">
      <w:numFmt w:val="decimal"/>
      <w:lvlText w:val=""/>
      <w:lvlJc w:val="left"/>
    </w:lvl>
    <w:lvl w:ilvl="3" w:tplc="0DAA70BA">
      <w:numFmt w:val="decimal"/>
      <w:lvlText w:val=""/>
      <w:lvlJc w:val="left"/>
    </w:lvl>
    <w:lvl w:ilvl="4" w:tplc="1F6849B8">
      <w:numFmt w:val="decimal"/>
      <w:lvlText w:val=""/>
      <w:lvlJc w:val="left"/>
    </w:lvl>
    <w:lvl w:ilvl="5" w:tplc="6B421E1C">
      <w:numFmt w:val="decimal"/>
      <w:lvlText w:val=""/>
      <w:lvlJc w:val="left"/>
    </w:lvl>
    <w:lvl w:ilvl="6" w:tplc="725A8316">
      <w:numFmt w:val="decimal"/>
      <w:lvlText w:val=""/>
      <w:lvlJc w:val="left"/>
    </w:lvl>
    <w:lvl w:ilvl="7" w:tplc="68E8046A">
      <w:numFmt w:val="decimal"/>
      <w:lvlText w:val=""/>
      <w:lvlJc w:val="left"/>
    </w:lvl>
    <w:lvl w:ilvl="8" w:tplc="B1C2DBBE">
      <w:numFmt w:val="decimal"/>
      <w:lvlText w:val=""/>
      <w:lvlJc w:val="left"/>
    </w:lvl>
  </w:abstractNum>
  <w:abstractNum w:abstractNumId="15">
    <w:nsid w:val="000054DE"/>
    <w:multiLevelType w:val="hybridMultilevel"/>
    <w:tmpl w:val="EA880CEC"/>
    <w:lvl w:ilvl="0" w:tplc="179E7EE4">
      <w:start w:val="1"/>
      <w:numFmt w:val="bullet"/>
      <w:lvlText w:val=""/>
      <w:lvlJc w:val="left"/>
    </w:lvl>
    <w:lvl w:ilvl="1" w:tplc="7EDA0F5E">
      <w:numFmt w:val="decimal"/>
      <w:lvlText w:val=""/>
      <w:lvlJc w:val="left"/>
    </w:lvl>
    <w:lvl w:ilvl="2" w:tplc="DF80B684">
      <w:numFmt w:val="decimal"/>
      <w:lvlText w:val=""/>
      <w:lvlJc w:val="left"/>
    </w:lvl>
    <w:lvl w:ilvl="3" w:tplc="767E4FFE">
      <w:numFmt w:val="decimal"/>
      <w:lvlText w:val=""/>
      <w:lvlJc w:val="left"/>
    </w:lvl>
    <w:lvl w:ilvl="4" w:tplc="1CF445B6">
      <w:numFmt w:val="decimal"/>
      <w:lvlText w:val=""/>
      <w:lvlJc w:val="left"/>
    </w:lvl>
    <w:lvl w:ilvl="5" w:tplc="A5485AD6">
      <w:numFmt w:val="decimal"/>
      <w:lvlText w:val=""/>
      <w:lvlJc w:val="left"/>
    </w:lvl>
    <w:lvl w:ilvl="6" w:tplc="2D6A9634">
      <w:numFmt w:val="decimal"/>
      <w:lvlText w:val=""/>
      <w:lvlJc w:val="left"/>
    </w:lvl>
    <w:lvl w:ilvl="7" w:tplc="B81A7170">
      <w:numFmt w:val="decimal"/>
      <w:lvlText w:val=""/>
      <w:lvlJc w:val="left"/>
    </w:lvl>
    <w:lvl w:ilvl="8" w:tplc="45B6ECD2">
      <w:numFmt w:val="decimal"/>
      <w:lvlText w:val=""/>
      <w:lvlJc w:val="left"/>
    </w:lvl>
  </w:abstractNum>
  <w:abstractNum w:abstractNumId="16">
    <w:nsid w:val="00007E87"/>
    <w:multiLevelType w:val="hybridMultilevel"/>
    <w:tmpl w:val="8D580CF2"/>
    <w:lvl w:ilvl="0" w:tplc="1DD02BD6">
      <w:start w:val="1"/>
      <w:numFmt w:val="bullet"/>
      <w:lvlText w:val="-"/>
      <w:lvlJc w:val="left"/>
    </w:lvl>
    <w:lvl w:ilvl="1" w:tplc="3D229794">
      <w:numFmt w:val="decimal"/>
      <w:lvlText w:val=""/>
      <w:lvlJc w:val="left"/>
    </w:lvl>
    <w:lvl w:ilvl="2" w:tplc="83ACBBA6">
      <w:numFmt w:val="decimal"/>
      <w:lvlText w:val=""/>
      <w:lvlJc w:val="left"/>
    </w:lvl>
    <w:lvl w:ilvl="3" w:tplc="64FA5228">
      <w:numFmt w:val="decimal"/>
      <w:lvlText w:val=""/>
      <w:lvlJc w:val="left"/>
    </w:lvl>
    <w:lvl w:ilvl="4" w:tplc="3CC0F348">
      <w:numFmt w:val="decimal"/>
      <w:lvlText w:val=""/>
      <w:lvlJc w:val="left"/>
    </w:lvl>
    <w:lvl w:ilvl="5" w:tplc="9D5664F8">
      <w:numFmt w:val="decimal"/>
      <w:lvlText w:val=""/>
      <w:lvlJc w:val="left"/>
    </w:lvl>
    <w:lvl w:ilvl="6" w:tplc="EBACD48A">
      <w:numFmt w:val="decimal"/>
      <w:lvlText w:val=""/>
      <w:lvlJc w:val="left"/>
    </w:lvl>
    <w:lvl w:ilvl="7" w:tplc="6C80EF7A">
      <w:numFmt w:val="decimal"/>
      <w:lvlText w:val=""/>
      <w:lvlJc w:val="left"/>
    </w:lvl>
    <w:lvl w:ilvl="8" w:tplc="C38E8FE2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82"/>
    <w:rsid w:val="002B1782"/>
    <w:rsid w:val="00750459"/>
    <w:rsid w:val="007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2020-10-27T08:47:00Z</dcterms:created>
  <dcterms:modified xsi:type="dcterms:W3CDTF">2020-10-27T08:04:00Z</dcterms:modified>
</cp:coreProperties>
</file>